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4978" w:rsidRPr="00BD56CA" w:rsidRDefault="0033227A" w:rsidP="00D44559">
      <w:pPr>
        <w:pStyle w:val="Heading-italic"/>
        <w:rPr>
          <w:rFonts w:ascii="Garamond" w:hAnsi="Garamond"/>
          <w:b/>
          <w:i w:val="0"/>
          <w:smallCaps/>
          <w:sz w:val="28"/>
        </w:rPr>
      </w:pPr>
      <w:r>
        <w:rPr>
          <w:rFonts w:ascii="Garamond" w:hAnsi="Garamond"/>
          <w:b/>
          <w:i w:val="0"/>
          <w:sz w:val="28"/>
          <w:szCs w:val="28"/>
        </w:rPr>
        <w:t xml:space="preserve">From </w:t>
      </w:r>
      <w:r w:rsidRPr="00D44559">
        <w:rPr>
          <w:rFonts w:ascii="Garamond" w:hAnsi="Garamond"/>
          <w:b/>
          <w:sz w:val="28"/>
          <w:szCs w:val="28"/>
        </w:rPr>
        <w:t>Structure and the Metaphysics of Mind: How Hylomorphism Solves</w:t>
      </w:r>
      <w:bookmarkStart w:id="0" w:name="_GoBack"/>
      <w:bookmarkEnd w:id="0"/>
      <w:r w:rsidRPr="00D44559">
        <w:rPr>
          <w:rFonts w:ascii="Garamond" w:hAnsi="Garamond"/>
          <w:b/>
          <w:sz w:val="28"/>
          <w:szCs w:val="28"/>
        </w:rPr>
        <w:t xml:space="preserve"> the Mind-Body Problem</w:t>
      </w:r>
      <w:r>
        <w:rPr>
          <w:rFonts w:ascii="Garamond" w:hAnsi="Garamond"/>
          <w:b/>
          <w:i w:val="0"/>
          <w:sz w:val="28"/>
          <w:szCs w:val="28"/>
        </w:rPr>
        <w:t xml:space="preserve"> (Oxford University Press 2016)</w:t>
      </w:r>
    </w:p>
    <w:p w:rsidR="006D4978" w:rsidRPr="00F96C56" w:rsidRDefault="006D4978" w:rsidP="005B5A6F">
      <w:pPr>
        <w:spacing w:line="480" w:lineRule="auto"/>
        <w:rPr>
          <w:rFonts w:ascii="Garamond" w:hAnsi="Garamond"/>
        </w:rPr>
      </w:pPr>
    </w:p>
    <w:p w:rsidR="006D4978" w:rsidRPr="00611491" w:rsidRDefault="00611491" w:rsidP="00611491">
      <w:pPr>
        <w:spacing w:line="480" w:lineRule="auto"/>
        <w:jc w:val="center"/>
        <w:rPr>
          <w:rFonts w:ascii="Garamond" w:hAnsi="Garamond"/>
          <w:b/>
          <w:smallCaps/>
          <w:sz w:val="28"/>
          <w:szCs w:val="28"/>
        </w:rPr>
      </w:pPr>
      <w:r w:rsidRPr="00611491">
        <w:rPr>
          <w:rFonts w:ascii="Garamond" w:hAnsi="Garamond"/>
          <w:b/>
          <w:smallCaps/>
          <w:sz w:val="28"/>
          <w:szCs w:val="28"/>
        </w:rPr>
        <w:t>Why Properties are Tropes</w:t>
      </w:r>
    </w:p>
    <w:p w:rsidR="006D4978" w:rsidRDefault="006D4978" w:rsidP="005B5A6F">
      <w:pPr>
        <w:spacing w:line="480" w:lineRule="auto"/>
        <w:rPr>
          <w:rFonts w:ascii="Garamond" w:hAnsi="Garamond"/>
        </w:rPr>
      </w:pPr>
    </w:p>
    <w:p w:rsidR="006D4978" w:rsidRPr="00F96C56" w:rsidRDefault="006D4978" w:rsidP="005B5A6F">
      <w:pPr>
        <w:pStyle w:val="Heading-italic"/>
        <w:spacing w:line="480" w:lineRule="auto"/>
        <w:rPr>
          <w:rFonts w:ascii="Garamond" w:hAnsi="Garamond"/>
        </w:rPr>
      </w:pPr>
      <w:r w:rsidRPr="00F96C56">
        <w:rPr>
          <w:rFonts w:ascii="Garamond" w:hAnsi="Garamond"/>
        </w:rPr>
        <w:t>3.1 Tropes versus universals</w:t>
      </w:r>
    </w:p>
    <w:p w:rsidR="006D4978" w:rsidRPr="00F96C56" w:rsidRDefault="006D4978" w:rsidP="005B5A6F">
      <w:pPr>
        <w:pStyle w:val="Heading-italic"/>
        <w:spacing w:line="480" w:lineRule="auto"/>
        <w:rPr>
          <w:rFonts w:ascii="Garamond" w:hAnsi="Garamond"/>
        </w:rPr>
      </w:pPr>
    </w:p>
    <w:p w:rsidR="006D4978" w:rsidRPr="00F96C56" w:rsidRDefault="006D4978" w:rsidP="005B5A6F">
      <w:pPr>
        <w:spacing w:line="480" w:lineRule="auto"/>
        <w:ind w:firstLine="720"/>
        <w:rPr>
          <w:rFonts w:ascii="Garamond" w:hAnsi="Garamond"/>
        </w:rPr>
      </w:pPr>
      <w:r w:rsidRPr="00F96C56">
        <w:rPr>
          <w:rFonts w:ascii="Garamond" w:hAnsi="Garamond"/>
        </w:rPr>
        <w:t>There are several ongoing debates about the metaphysics of properties (Armstrong 2005). An old one concerns whether properties are universals or particulars. Realists like Armstrong (1978a–b; 1983; 1989</w:t>
      </w:r>
      <w:r>
        <w:rPr>
          <w:rFonts w:ascii="Garamond" w:hAnsi="Garamond"/>
        </w:rPr>
        <w:t>a</w:t>
      </w:r>
      <w:r w:rsidRPr="00F96C56">
        <w:rPr>
          <w:rFonts w:ascii="Garamond" w:hAnsi="Garamond"/>
        </w:rPr>
        <w:t>; 1996; 1997; 2005; 2010) claim that properties are universals. Universals are “repeatable” entities (</w:t>
      </w:r>
      <w:proofErr w:type="spellStart"/>
      <w:r w:rsidRPr="00F96C56">
        <w:rPr>
          <w:rFonts w:ascii="Garamond" w:hAnsi="Garamond"/>
        </w:rPr>
        <w:t>Loux</w:t>
      </w:r>
      <w:proofErr w:type="spellEnd"/>
      <w:r w:rsidRPr="00F96C56">
        <w:rPr>
          <w:rFonts w:ascii="Garamond" w:hAnsi="Garamond"/>
        </w:rPr>
        <w:t xml:space="preserve"> 2006); numerically one and the same universal can be instantiated by and thereby be wholly present in diverse individuals; it is a one-in-many, as Aristotle put it. Nominalists deny that there are universals. According to them, there are only particulars; although exactly what kinds of particulars exist is a matter of dispute. Extreme nominalists posit only individuals. Moderate nominalists posit other particulars besides. The latter are often called ‘abstract particulars’ to distinguish them from individuals, which are the concrete particulars. Abstract particulars include classes (Quine 1960; Quinton 1957; Price 1953</w:t>
      </w:r>
      <w:r>
        <w:rPr>
          <w:rFonts w:ascii="Garamond" w:hAnsi="Garamond"/>
        </w:rPr>
        <w:t>a, 1953b</w:t>
      </w:r>
      <w:r w:rsidRPr="00F96C56">
        <w:rPr>
          <w:rFonts w:ascii="Garamond" w:hAnsi="Garamond"/>
        </w:rPr>
        <w:t>; Lewis 1983</w:t>
      </w:r>
      <w:r>
        <w:rPr>
          <w:rFonts w:ascii="Garamond" w:hAnsi="Garamond"/>
        </w:rPr>
        <w:t>b</w:t>
      </w:r>
      <w:r w:rsidRPr="00F96C56">
        <w:rPr>
          <w:rFonts w:ascii="Garamond" w:hAnsi="Garamond"/>
        </w:rPr>
        <w:t>) and tropes (Stout 1921, 1923; Williams 1953, 1986; Campbell 1981, 1983, 1990; Simons 1994; Bacon 1995; Mertz 1996; Martin 1996a–b, 1997, 2007; Molnar 2003; Heil 2003, 2005; Mumford 2012).</w:t>
      </w:r>
    </w:p>
    <w:p w:rsidR="006D4978" w:rsidRPr="00F96C56" w:rsidRDefault="006D4978" w:rsidP="005B5A6F">
      <w:pPr>
        <w:spacing w:line="480" w:lineRule="auto"/>
        <w:ind w:firstLine="720"/>
        <w:rPr>
          <w:rFonts w:ascii="Garamond" w:hAnsi="Garamond"/>
        </w:rPr>
      </w:pPr>
      <w:r w:rsidRPr="00F96C56">
        <w:rPr>
          <w:rFonts w:ascii="Garamond" w:hAnsi="Garamond"/>
        </w:rPr>
        <w:t>Tropes are particularized properties, also called ‘unit properties’, ‘property instances’, ‘individual accidents’, and ‘modes’, among other things.</w:t>
      </w:r>
      <w:r w:rsidR="00B36497">
        <w:rPr>
          <w:rStyle w:val="EndnoteReference"/>
          <w:rFonts w:ascii="Garamond" w:hAnsi="Garamond"/>
        </w:rPr>
        <w:endnoteReference w:id="1"/>
      </w:r>
      <w:r w:rsidRPr="00F96C56">
        <w:rPr>
          <w:rFonts w:ascii="Garamond" w:hAnsi="Garamond"/>
        </w:rPr>
        <w:t xml:space="preserve"> </w:t>
      </w:r>
      <w:r w:rsidR="005512F3">
        <w:rPr>
          <w:rFonts w:ascii="Garamond" w:hAnsi="Garamond"/>
        </w:rPr>
        <w:t xml:space="preserve">Intuitively, each is a </w:t>
      </w:r>
      <w:r w:rsidR="005512F3" w:rsidRPr="005512F3">
        <w:rPr>
          <w:rFonts w:ascii="Garamond" w:hAnsi="Garamond"/>
          <w:i/>
        </w:rPr>
        <w:t>way</w:t>
      </w:r>
      <w:r w:rsidR="005512F3">
        <w:rPr>
          <w:rFonts w:ascii="Garamond" w:hAnsi="Garamond"/>
        </w:rPr>
        <w:t xml:space="preserve"> that </w:t>
      </w:r>
      <w:r w:rsidR="00344E62">
        <w:rPr>
          <w:rFonts w:ascii="Garamond" w:hAnsi="Garamond"/>
        </w:rPr>
        <w:t xml:space="preserve">an </w:t>
      </w:r>
      <w:r w:rsidR="005512F3">
        <w:rPr>
          <w:rFonts w:ascii="Garamond" w:hAnsi="Garamond"/>
        </w:rPr>
        <w:t xml:space="preserve">individual can be (Levinson 1978; Lowe 2006; Martin 2007). </w:t>
      </w:r>
      <w:r w:rsidRPr="00F96C56">
        <w:rPr>
          <w:rFonts w:ascii="Garamond" w:hAnsi="Garamond"/>
        </w:rPr>
        <w:t>To understand the concept of a trope, it is helpful to contrast it w</w:t>
      </w:r>
      <w:r w:rsidR="0070561C">
        <w:rPr>
          <w:rFonts w:ascii="Garamond" w:hAnsi="Garamond"/>
        </w:rPr>
        <w:t xml:space="preserve">ith the concept of a universal. </w:t>
      </w:r>
      <w:r w:rsidRPr="00F96C56">
        <w:rPr>
          <w:rFonts w:ascii="Garamond" w:hAnsi="Garamond"/>
        </w:rPr>
        <w:t xml:space="preserve">Consider two apples, </w:t>
      </w:r>
      <w:r w:rsidRPr="00F96C56">
        <w:rPr>
          <w:rFonts w:ascii="Garamond" w:hAnsi="Garamond"/>
          <w:i/>
        </w:rPr>
        <w:t>a</w:t>
      </w:r>
      <w:r w:rsidRPr="00F96C56">
        <w:rPr>
          <w:rFonts w:ascii="Garamond" w:hAnsi="Garamond"/>
        </w:rPr>
        <w:t xml:space="preserve"> and </w:t>
      </w:r>
      <w:r w:rsidRPr="00F96C56">
        <w:rPr>
          <w:rFonts w:ascii="Garamond" w:hAnsi="Garamond"/>
          <w:i/>
        </w:rPr>
        <w:t>b</w:t>
      </w:r>
      <w:r w:rsidRPr="00F96C56">
        <w:rPr>
          <w:rFonts w:ascii="Garamond" w:hAnsi="Garamond"/>
        </w:rPr>
        <w:t xml:space="preserve">, which are qualitatively indistinguishable. The redness, roundness, and other qualitative characteristics of </w:t>
      </w:r>
      <w:r w:rsidRPr="00F96C56">
        <w:rPr>
          <w:rFonts w:ascii="Garamond" w:hAnsi="Garamond"/>
          <w:i/>
        </w:rPr>
        <w:t>a</w:t>
      </w:r>
      <w:r w:rsidRPr="00F96C56">
        <w:rPr>
          <w:rFonts w:ascii="Garamond" w:hAnsi="Garamond"/>
        </w:rPr>
        <w:t xml:space="preserve"> are completely indistinguishable from those of </w:t>
      </w:r>
      <w:r w:rsidRPr="00F96C56">
        <w:rPr>
          <w:rFonts w:ascii="Garamond" w:hAnsi="Garamond"/>
          <w:i/>
        </w:rPr>
        <w:t>b</w:t>
      </w:r>
      <w:r w:rsidRPr="00F96C56">
        <w:rPr>
          <w:rFonts w:ascii="Garamond" w:hAnsi="Garamond"/>
        </w:rPr>
        <w:t xml:space="preserve">. Since properties are supposed to account for the objective </w:t>
      </w:r>
      <w:r w:rsidRPr="00F96C56">
        <w:rPr>
          <w:rFonts w:ascii="Garamond" w:hAnsi="Garamond"/>
        </w:rPr>
        <w:lastRenderedPageBreak/>
        <w:t xml:space="preserve">similarities and differences among things, these qualitative similarities should be explained by appeal to </w:t>
      </w:r>
      <w:r w:rsidRPr="00F96C56">
        <w:rPr>
          <w:rFonts w:ascii="Garamond" w:hAnsi="Garamond"/>
          <w:i/>
        </w:rPr>
        <w:t>a</w:t>
      </w:r>
      <w:r w:rsidRPr="00F96C56">
        <w:rPr>
          <w:rFonts w:ascii="Garamond" w:hAnsi="Garamond"/>
        </w:rPr>
        <w:t xml:space="preserve">’s and </w:t>
      </w:r>
      <w:r w:rsidRPr="00F96C56">
        <w:rPr>
          <w:rFonts w:ascii="Garamond" w:hAnsi="Garamond"/>
          <w:i/>
        </w:rPr>
        <w:t>b</w:t>
      </w:r>
      <w:r w:rsidRPr="00F96C56">
        <w:rPr>
          <w:rFonts w:ascii="Garamond" w:hAnsi="Garamond"/>
        </w:rPr>
        <w:t xml:space="preserve">’s properties. Realists explain them by claiming that there are universals. There is a universal, redness, for instance, that is instantiated by both </w:t>
      </w:r>
      <w:r w:rsidRPr="00F96C56">
        <w:rPr>
          <w:rFonts w:ascii="Garamond" w:hAnsi="Garamond"/>
          <w:i/>
        </w:rPr>
        <w:t>a</w:t>
      </w:r>
      <w:r w:rsidRPr="00F96C56">
        <w:rPr>
          <w:rFonts w:ascii="Garamond" w:hAnsi="Garamond"/>
        </w:rPr>
        <w:t xml:space="preserve"> and </w:t>
      </w:r>
      <w:r w:rsidRPr="00F96C56">
        <w:rPr>
          <w:rFonts w:ascii="Garamond" w:hAnsi="Garamond"/>
          <w:i/>
        </w:rPr>
        <w:t>b</w:t>
      </w:r>
      <w:r w:rsidRPr="00F96C56">
        <w:rPr>
          <w:rFonts w:ascii="Garamond" w:hAnsi="Garamond"/>
        </w:rPr>
        <w:t xml:space="preserve">. Trope theorists deny this. There is not a single entity, they say, the universal redness, which is instantiated by both </w:t>
      </w:r>
      <w:r w:rsidRPr="00F96C56">
        <w:rPr>
          <w:rFonts w:ascii="Garamond" w:hAnsi="Garamond"/>
          <w:i/>
        </w:rPr>
        <w:t>a</w:t>
      </w:r>
      <w:r w:rsidRPr="00F96C56">
        <w:rPr>
          <w:rFonts w:ascii="Garamond" w:hAnsi="Garamond"/>
        </w:rPr>
        <w:t xml:space="preserve"> and </w:t>
      </w:r>
      <w:r w:rsidRPr="00F96C56">
        <w:rPr>
          <w:rFonts w:ascii="Garamond" w:hAnsi="Garamond"/>
          <w:i/>
        </w:rPr>
        <w:t>b</w:t>
      </w:r>
      <w:r w:rsidRPr="00F96C56">
        <w:rPr>
          <w:rFonts w:ascii="Garamond" w:hAnsi="Garamond"/>
        </w:rPr>
        <w:t xml:space="preserve">; rather, </w:t>
      </w:r>
      <w:r w:rsidRPr="00F96C56">
        <w:rPr>
          <w:rFonts w:ascii="Garamond" w:hAnsi="Garamond"/>
          <w:i/>
        </w:rPr>
        <w:t>a</w:t>
      </w:r>
      <w:r w:rsidRPr="00F96C56">
        <w:rPr>
          <w:rFonts w:ascii="Garamond" w:hAnsi="Garamond"/>
        </w:rPr>
        <w:t xml:space="preserve">’s redness is a property that is numerically different from </w:t>
      </w:r>
      <w:r w:rsidRPr="00F96C56">
        <w:rPr>
          <w:rFonts w:ascii="Garamond" w:hAnsi="Garamond"/>
          <w:i/>
        </w:rPr>
        <w:t>b</w:t>
      </w:r>
      <w:r w:rsidRPr="00F96C56">
        <w:rPr>
          <w:rFonts w:ascii="Garamond" w:hAnsi="Garamond"/>
        </w:rPr>
        <w:t xml:space="preserve">’s redness. What is it that explains the similarity between </w:t>
      </w:r>
      <w:r w:rsidRPr="00F96C56">
        <w:rPr>
          <w:rFonts w:ascii="Garamond" w:hAnsi="Garamond"/>
          <w:i/>
        </w:rPr>
        <w:t>a</w:t>
      </w:r>
      <w:r w:rsidRPr="00F96C56">
        <w:rPr>
          <w:rFonts w:ascii="Garamond" w:hAnsi="Garamond"/>
        </w:rPr>
        <w:t xml:space="preserve"> and </w:t>
      </w:r>
      <w:r w:rsidRPr="00F96C56">
        <w:rPr>
          <w:rFonts w:ascii="Garamond" w:hAnsi="Garamond"/>
          <w:i/>
        </w:rPr>
        <w:t>b</w:t>
      </w:r>
      <w:r w:rsidRPr="00F96C56">
        <w:rPr>
          <w:rFonts w:ascii="Garamond" w:hAnsi="Garamond"/>
        </w:rPr>
        <w:t xml:space="preserve"> if </w:t>
      </w:r>
      <w:r w:rsidRPr="00F96C56">
        <w:rPr>
          <w:rFonts w:ascii="Garamond" w:hAnsi="Garamond"/>
          <w:i/>
        </w:rPr>
        <w:t>a</w:t>
      </w:r>
      <w:r w:rsidRPr="00F96C56">
        <w:rPr>
          <w:rFonts w:ascii="Garamond" w:hAnsi="Garamond"/>
        </w:rPr>
        <w:t xml:space="preserve">’s redness and </w:t>
      </w:r>
      <w:r w:rsidRPr="00F96C56">
        <w:rPr>
          <w:rFonts w:ascii="Garamond" w:hAnsi="Garamond"/>
          <w:i/>
        </w:rPr>
        <w:t>b</w:t>
      </w:r>
      <w:r w:rsidRPr="00F96C56">
        <w:rPr>
          <w:rFonts w:ascii="Garamond" w:hAnsi="Garamond"/>
        </w:rPr>
        <w:t xml:space="preserve">’s redness are numerically different properties? The answer, say trope theorists, is that </w:t>
      </w:r>
      <w:r w:rsidRPr="00F96C56">
        <w:rPr>
          <w:rFonts w:ascii="Garamond" w:hAnsi="Garamond"/>
          <w:i/>
        </w:rPr>
        <w:t>a</w:t>
      </w:r>
      <w:r w:rsidRPr="00F96C56">
        <w:rPr>
          <w:rFonts w:ascii="Garamond" w:hAnsi="Garamond"/>
        </w:rPr>
        <w:t xml:space="preserve">’s redness and </w:t>
      </w:r>
      <w:r w:rsidRPr="00F96C56">
        <w:rPr>
          <w:rFonts w:ascii="Garamond" w:hAnsi="Garamond"/>
          <w:i/>
        </w:rPr>
        <w:t>b</w:t>
      </w:r>
      <w:r w:rsidRPr="00F96C56">
        <w:rPr>
          <w:rFonts w:ascii="Garamond" w:hAnsi="Garamond"/>
        </w:rPr>
        <w:t xml:space="preserve">’s redness exactly resemble each other. Because they exactly resemble each other it can seem as though there must be an entity, a universal, which the two literally have in common. But according to trope theorists, this is not the case. Objective similarities can be explained by appeal to exactly resembling tropes. Saying that </w:t>
      </w:r>
      <w:r w:rsidRPr="00F96C56">
        <w:rPr>
          <w:rFonts w:ascii="Garamond" w:hAnsi="Garamond"/>
          <w:i/>
        </w:rPr>
        <w:t>a</w:t>
      </w:r>
      <w:r w:rsidRPr="00F96C56">
        <w:rPr>
          <w:rFonts w:ascii="Garamond" w:hAnsi="Garamond"/>
        </w:rPr>
        <w:t xml:space="preserve"> and </w:t>
      </w:r>
      <w:r w:rsidRPr="00F96C56">
        <w:rPr>
          <w:rFonts w:ascii="Garamond" w:hAnsi="Garamond"/>
          <w:i/>
        </w:rPr>
        <w:t>b</w:t>
      </w:r>
      <w:r w:rsidRPr="00F96C56">
        <w:rPr>
          <w:rFonts w:ascii="Garamond" w:hAnsi="Garamond"/>
        </w:rPr>
        <w:t xml:space="preserve"> have the same color is analogous to saying that a boy and his father have the same nose, or that two embarrassed celebrities arrived wearing the same dress. Statements like this do not posit a single nose or a single dress, but two exactly resembling ones. Realists insist that all similarities must be grounded in numerically identical universals, but trope theorists deny this. They take similarities as ground-level facts that stand in need of no further explanation.</w:t>
      </w:r>
    </w:p>
    <w:p w:rsidR="006D4978" w:rsidRPr="00F96C56" w:rsidRDefault="006D4978" w:rsidP="005B5A6F">
      <w:pPr>
        <w:spacing w:line="480" w:lineRule="auto"/>
        <w:ind w:firstLine="720"/>
        <w:rPr>
          <w:rFonts w:ascii="Garamond" w:hAnsi="Garamond"/>
        </w:rPr>
      </w:pPr>
      <w:r w:rsidRPr="00F96C56">
        <w:rPr>
          <w:rFonts w:ascii="Garamond" w:hAnsi="Garamond"/>
        </w:rPr>
        <w:t xml:space="preserve">Consider likewise how realists and trope theorists account for the reference of abstract nouns such as ‘redness’ or ‘color’ in statements such as ‘Redness is a color.’ Realists claim that these nouns refer to universals; trope theorists disagree. According to what is probably the most popular kind of trope theory, these nouns refer to classes of resembling tropes (Williams 1953, 1986; Campbell 1981, 1983, 1990; Martin 1996a–b, 1997, 2007; Molnar 2003; Heil 2003). When we say ‘Redness is a color’ we are talking about the resemblance class of red tropes. </w:t>
      </w:r>
      <w:r w:rsidR="0070561C">
        <w:rPr>
          <w:rFonts w:ascii="Garamond" w:hAnsi="Garamond"/>
        </w:rPr>
        <w:t xml:space="preserve">There are different ways of constructing resemblance classes. One way bases them on handfuls of </w:t>
      </w:r>
      <w:r w:rsidRPr="00F96C56">
        <w:rPr>
          <w:rFonts w:ascii="Garamond" w:hAnsi="Garamond"/>
        </w:rPr>
        <w:t>paradigmatic examples</w:t>
      </w:r>
      <w:r w:rsidR="0070561C">
        <w:rPr>
          <w:rFonts w:ascii="Garamond" w:hAnsi="Garamond"/>
        </w:rPr>
        <w:t xml:space="preserve"> (Price </w:t>
      </w:r>
      <w:r w:rsidR="0070561C" w:rsidRPr="00725A0D">
        <w:rPr>
          <w:rFonts w:ascii="Garamond" w:hAnsi="Garamond"/>
        </w:rPr>
        <w:t>1953b: 20-23)</w:t>
      </w:r>
      <w:r w:rsidRPr="00F96C56">
        <w:rPr>
          <w:rFonts w:ascii="Garamond" w:hAnsi="Garamond"/>
        </w:rPr>
        <w:t xml:space="preserve">. In the case of redness, the </w:t>
      </w:r>
      <w:r w:rsidR="00A23A0D">
        <w:rPr>
          <w:rFonts w:ascii="Garamond" w:hAnsi="Garamond"/>
        </w:rPr>
        <w:t xml:space="preserve">exemplars </w:t>
      </w:r>
      <w:r w:rsidRPr="00F96C56">
        <w:rPr>
          <w:rFonts w:ascii="Garamond" w:hAnsi="Garamond"/>
        </w:rPr>
        <w:t xml:space="preserve">might include stop signs and ripe tomatoes. The resemblance class based on these exemplars would include all and only those </w:t>
      </w:r>
      <w:r w:rsidRPr="00F96C56">
        <w:rPr>
          <w:rFonts w:ascii="Garamond" w:hAnsi="Garamond"/>
        </w:rPr>
        <w:lastRenderedPageBreak/>
        <w:t>tropes that resemble each of the exemplars at least as closely as the exemplars resemble each other. On this view, saying that redness is a color amounts to saying that the resemblance class of red tropes is a subset of the resemblance class of color tropes.</w:t>
      </w:r>
      <w:r w:rsidRPr="00F96C56">
        <w:rPr>
          <w:rStyle w:val="EndnoteReference"/>
          <w:rFonts w:ascii="Garamond" w:hAnsi="Garamond"/>
        </w:rPr>
        <w:endnoteReference w:id="2"/>
      </w:r>
      <w:r w:rsidRPr="00F96C56">
        <w:rPr>
          <w:rFonts w:ascii="Garamond" w:hAnsi="Garamond"/>
        </w:rPr>
        <w:t xml:space="preserve"> </w:t>
      </w:r>
    </w:p>
    <w:p w:rsidR="006D4978" w:rsidRPr="00F96C56" w:rsidRDefault="006D4978" w:rsidP="005B5A6F">
      <w:pPr>
        <w:spacing w:line="480" w:lineRule="auto"/>
        <w:ind w:firstLine="720"/>
        <w:rPr>
          <w:rFonts w:ascii="Garamond" w:hAnsi="Garamond"/>
        </w:rPr>
      </w:pPr>
      <w:r w:rsidRPr="00F96C56">
        <w:rPr>
          <w:rFonts w:ascii="Garamond" w:hAnsi="Garamond"/>
        </w:rPr>
        <w:t xml:space="preserve">Many trope theorists have been attracted to bundle theories of substance (Stout 1921, 1923; Williams 1953, 1986; Campbell 1981, 1983, 1990; Simons 1994; Mumford 2012), but I follow those trope theorists who remain committed to a substance-attribute ontology. They include Martin (1980, 1996a–b, 1997, 2007), Molnar (2003), Heil (2003, 2005), and trope theorists of the past such as </w:t>
      </w:r>
      <w:r>
        <w:rPr>
          <w:rFonts w:ascii="Garamond" w:hAnsi="Garamond"/>
        </w:rPr>
        <w:t xml:space="preserve">Thomas </w:t>
      </w:r>
      <w:r w:rsidRPr="00F96C56">
        <w:rPr>
          <w:rFonts w:ascii="Garamond" w:hAnsi="Garamond"/>
        </w:rPr>
        <w:t xml:space="preserve">Aquinas, </w:t>
      </w:r>
      <w:r>
        <w:rPr>
          <w:rFonts w:ascii="Garamond" w:hAnsi="Garamond"/>
        </w:rPr>
        <w:t xml:space="preserve">William of </w:t>
      </w:r>
      <w:r w:rsidRPr="00F96C56">
        <w:rPr>
          <w:rFonts w:ascii="Garamond" w:hAnsi="Garamond"/>
        </w:rPr>
        <w:t>Ockham, and perhaps even Aristotle.</w:t>
      </w:r>
      <w:r w:rsidRPr="00F96C56">
        <w:rPr>
          <w:rStyle w:val="EndnoteReference"/>
          <w:rFonts w:ascii="Garamond" w:hAnsi="Garamond"/>
        </w:rPr>
        <w:endnoteReference w:id="3"/>
      </w:r>
      <w:r w:rsidRPr="00F96C56">
        <w:rPr>
          <w:rFonts w:ascii="Garamond" w:hAnsi="Garamond"/>
        </w:rPr>
        <w:t xml:space="preserve"> </w:t>
      </w:r>
    </w:p>
    <w:p w:rsidR="006D4978" w:rsidRPr="00F96C56" w:rsidRDefault="006D4978" w:rsidP="005B5A6F">
      <w:pPr>
        <w:spacing w:line="480" w:lineRule="auto"/>
        <w:rPr>
          <w:rFonts w:ascii="Garamond" w:hAnsi="Garamond"/>
        </w:rPr>
      </w:pPr>
    </w:p>
    <w:p w:rsidR="006D4978" w:rsidRPr="00F96C56" w:rsidRDefault="006D4978" w:rsidP="005B5A6F">
      <w:pPr>
        <w:spacing w:line="480" w:lineRule="auto"/>
        <w:rPr>
          <w:rFonts w:ascii="Garamond" w:hAnsi="Garamond"/>
        </w:rPr>
      </w:pPr>
    </w:p>
    <w:p w:rsidR="006D4978" w:rsidRPr="00F96C56" w:rsidRDefault="006D4978" w:rsidP="005B5A6F">
      <w:pPr>
        <w:pStyle w:val="Heading-italic"/>
        <w:spacing w:line="480" w:lineRule="auto"/>
        <w:rPr>
          <w:rFonts w:ascii="Garamond" w:hAnsi="Garamond"/>
        </w:rPr>
      </w:pPr>
      <w:r w:rsidRPr="00F96C56">
        <w:rPr>
          <w:rFonts w:ascii="Garamond" w:hAnsi="Garamond"/>
        </w:rPr>
        <w:t>3.2 Arguments for trope theory</w:t>
      </w:r>
    </w:p>
    <w:p w:rsidR="006D4978" w:rsidRPr="00F96C56" w:rsidRDefault="006D4978" w:rsidP="005B5A6F">
      <w:pPr>
        <w:pStyle w:val="Heading-italic"/>
        <w:spacing w:line="480" w:lineRule="auto"/>
        <w:rPr>
          <w:rFonts w:ascii="Garamond" w:hAnsi="Garamond"/>
        </w:rPr>
      </w:pPr>
    </w:p>
    <w:p w:rsidR="00D331D6" w:rsidRDefault="006D4978" w:rsidP="005B5A6F">
      <w:pPr>
        <w:spacing w:line="480" w:lineRule="auto"/>
        <w:ind w:firstLine="720"/>
        <w:rPr>
          <w:rFonts w:ascii="Garamond" w:hAnsi="Garamond"/>
        </w:rPr>
      </w:pPr>
      <w:r w:rsidRPr="00F96C56">
        <w:rPr>
          <w:rFonts w:ascii="Garamond" w:hAnsi="Garamond"/>
        </w:rPr>
        <w:t xml:space="preserve">There are several arguments for trope theory. </w:t>
      </w:r>
      <w:r w:rsidR="000F7032">
        <w:rPr>
          <w:rFonts w:ascii="Garamond" w:hAnsi="Garamond"/>
        </w:rPr>
        <w:t xml:space="preserve">One </w:t>
      </w:r>
      <w:r w:rsidR="003876F4">
        <w:rPr>
          <w:rFonts w:ascii="Garamond" w:hAnsi="Garamond"/>
        </w:rPr>
        <w:t xml:space="preserve">kind of </w:t>
      </w:r>
      <w:r w:rsidR="00CE1A51">
        <w:rPr>
          <w:rFonts w:ascii="Garamond" w:hAnsi="Garamond"/>
        </w:rPr>
        <w:t>argument</w:t>
      </w:r>
      <w:r w:rsidR="003876F4">
        <w:rPr>
          <w:rFonts w:ascii="Garamond" w:hAnsi="Garamond"/>
        </w:rPr>
        <w:t xml:space="preserve"> appeals to the </w:t>
      </w:r>
      <w:r w:rsidR="000F7032">
        <w:rPr>
          <w:rFonts w:ascii="Garamond" w:hAnsi="Garamond"/>
        </w:rPr>
        <w:t>particularity of causal relations</w:t>
      </w:r>
      <w:r w:rsidR="003876F4">
        <w:rPr>
          <w:rFonts w:ascii="Garamond" w:hAnsi="Garamond"/>
        </w:rPr>
        <w:t>. E. J. Lowe provides an example</w:t>
      </w:r>
      <w:r w:rsidR="000F7032">
        <w:rPr>
          <w:rFonts w:ascii="Garamond" w:hAnsi="Garamond"/>
        </w:rPr>
        <w:t>:</w:t>
      </w:r>
    </w:p>
    <w:p w:rsidR="000F7032" w:rsidRDefault="000F7032" w:rsidP="005B5A6F">
      <w:pPr>
        <w:spacing w:line="480" w:lineRule="auto"/>
        <w:ind w:firstLine="720"/>
        <w:rPr>
          <w:rFonts w:ascii="Garamond" w:hAnsi="Garamond"/>
        </w:rPr>
      </w:pPr>
    </w:p>
    <w:p w:rsidR="000F7032" w:rsidRDefault="000F7032" w:rsidP="005B5A6F">
      <w:pPr>
        <w:spacing w:line="480" w:lineRule="auto"/>
        <w:ind w:left="720"/>
        <w:rPr>
          <w:rFonts w:ascii="Garamond" w:hAnsi="Garamond"/>
        </w:rPr>
      </w:pPr>
      <w:r>
        <w:rPr>
          <w:rFonts w:ascii="Garamond" w:hAnsi="Garamond"/>
        </w:rPr>
        <w:t xml:space="preserve">…it seems that only particulars can participate in causal relationships and that an object participates in such relationships in different ways according to its different properties. Thus, it is a rock’s </w:t>
      </w:r>
      <w:r w:rsidRPr="00DF0235">
        <w:rPr>
          <w:rFonts w:ascii="Garamond" w:hAnsi="Garamond"/>
          <w:i/>
        </w:rPr>
        <w:t>mass</w:t>
      </w:r>
      <w:r>
        <w:rPr>
          <w:rFonts w:ascii="Garamond" w:hAnsi="Garamond"/>
        </w:rPr>
        <w:t xml:space="preserve"> that explains the depth of the depression it makes upon falling on to soft earth, whereas it is the rock’s </w:t>
      </w:r>
      <w:r w:rsidRPr="00DF0235">
        <w:rPr>
          <w:rFonts w:ascii="Garamond" w:hAnsi="Garamond"/>
          <w:i/>
        </w:rPr>
        <w:t>shape</w:t>
      </w:r>
      <w:r>
        <w:rPr>
          <w:rFonts w:ascii="Garamond" w:hAnsi="Garamond"/>
        </w:rPr>
        <w:t xml:space="preserve"> that explains the shape of the depression. Perception itself involves a causal relationship between the perceiver and the object perceived and we perceive an object by perceiving at least some of its properties—we perceive, for instance, a flower’s </w:t>
      </w:r>
      <w:proofErr w:type="spellStart"/>
      <w:r>
        <w:rPr>
          <w:rFonts w:ascii="Garamond" w:hAnsi="Garamond"/>
        </w:rPr>
        <w:t>colour</w:t>
      </w:r>
      <w:proofErr w:type="spellEnd"/>
      <w:r>
        <w:rPr>
          <w:rFonts w:ascii="Garamond" w:hAnsi="Garamond"/>
        </w:rPr>
        <w:t xml:space="preserve"> and smell. But this seems to require that what we thus perceive are items that are unique to the object in question—</w:t>
      </w:r>
      <w:r w:rsidRPr="00DF0235">
        <w:rPr>
          <w:rFonts w:ascii="Garamond" w:hAnsi="Garamond"/>
          <w:i/>
        </w:rPr>
        <w:t>this</w:t>
      </w:r>
      <w:r>
        <w:rPr>
          <w:rFonts w:ascii="Garamond" w:hAnsi="Garamond"/>
        </w:rPr>
        <w:t xml:space="preserve"> flower’s redness and sweetness, say, as opposed to a universal redness and sweetness that are also exemplified by other, exactly resembling </w:t>
      </w:r>
      <w:r>
        <w:rPr>
          <w:rFonts w:ascii="Garamond" w:hAnsi="Garamond"/>
        </w:rPr>
        <w:lastRenderedPageBreak/>
        <w:t xml:space="preserve">flowers. For, surely, in seeing and smelling this flower, I cannot be said to perceive the </w:t>
      </w:r>
      <w:proofErr w:type="spellStart"/>
      <w:r>
        <w:rPr>
          <w:rFonts w:ascii="Garamond" w:hAnsi="Garamond"/>
        </w:rPr>
        <w:t>colour</w:t>
      </w:r>
      <w:proofErr w:type="spellEnd"/>
      <w:r>
        <w:rPr>
          <w:rFonts w:ascii="Garamond" w:hAnsi="Garamond"/>
        </w:rPr>
        <w:t xml:space="preserve"> and smell of any other flower (2006: 15).</w:t>
      </w:r>
    </w:p>
    <w:p w:rsidR="000F7032" w:rsidRDefault="000F7032" w:rsidP="005B5A6F">
      <w:pPr>
        <w:spacing w:line="480" w:lineRule="auto"/>
        <w:ind w:firstLine="720"/>
        <w:rPr>
          <w:rFonts w:ascii="Garamond" w:hAnsi="Garamond"/>
        </w:rPr>
      </w:pPr>
    </w:p>
    <w:p w:rsidR="00CE1A51" w:rsidRDefault="00CE1A51" w:rsidP="005B5A6F">
      <w:pPr>
        <w:spacing w:line="480" w:lineRule="auto"/>
        <w:rPr>
          <w:rFonts w:ascii="Garamond" w:hAnsi="Garamond"/>
        </w:rPr>
      </w:pPr>
      <w:r>
        <w:rPr>
          <w:rFonts w:ascii="Garamond" w:hAnsi="Garamond"/>
        </w:rPr>
        <w:t>Causal relations are relations between particulars. As Lowe indicates, this seems especially evident in the case of perception. My seeing this flower’s redness involves a causal relationship between me and this flower. It is because of its redness—that property—that the flower is able to affect my visual organs the way it does. If it were not this flower’s redness which affects my sensory organs, but something else, then there would be no straightforward account of what it means to say that I see this flower’s redness.</w:t>
      </w:r>
      <w:r w:rsidR="00700A7A">
        <w:rPr>
          <w:rFonts w:ascii="Garamond" w:hAnsi="Garamond"/>
        </w:rPr>
        <w:t xml:space="preserve"> Trope theory thus emerges as the most straightforward way of accounting for causal relations. </w:t>
      </w:r>
    </w:p>
    <w:p w:rsidR="006D4978" w:rsidRPr="00F96C56" w:rsidRDefault="00B05098" w:rsidP="005B5A6F">
      <w:pPr>
        <w:spacing w:line="480" w:lineRule="auto"/>
        <w:ind w:firstLine="720"/>
        <w:rPr>
          <w:rFonts w:ascii="Garamond" w:hAnsi="Garamond"/>
        </w:rPr>
      </w:pPr>
      <w:r>
        <w:rPr>
          <w:rFonts w:ascii="Garamond" w:hAnsi="Garamond"/>
        </w:rPr>
        <w:t xml:space="preserve">A second kind of argument alleges that </w:t>
      </w:r>
      <w:r w:rsidR="006D4978" w:rsidRPr="00F96C56">
        <w:rPr>
          <w:rFonts w:ascii="Garamond" w:hAnsi="Garamond"/>
        </w:rPr>
        <w:t>realism face</w:t>
      </w:r>
      <w:r>
        <w:rPr>
          <w:rFonts w:ascii="Garamond" w:hAnsi="Garamond"/>
        </w:rPr>
        <w:t>s</w:t>
      </w:r>
      <w:r w:rsidR="006D4978" w:rsidRPr="00F96C56">
        <w:rPr>
          <w:rFonts w:ascii="Garamond" w:hAnsi="Garamond"/>
        </w:rPr>
        <w:t xml:space="preserve"> a variety of </w:t>
      </w:r>
      <w:r>
        <w:rPr>
          <w:rFonts w:ascii="Garamond" w:hAnsi="Garamond"/>
        </w:rPr>
        <w:t xml:space="preserve">difficulties, and </w:t>
      </w:r>
      <w:r w:rsidR="001D258D">
        <w:rPr>
          <w:rFonts w:ascii="Garamond" w:hAnsi="Garamond"/>
        </w:rPr>
        <w:t xml:space="preserve">as a result, </w:t>
      </w:r>
      <w:r>
        <w:rPr>
          <w:rFonts w:ascii="Garamond" w:hAnsi="Garamond"/>
        </w:rPr>
        <w:t>trope theory is relatively better off</w:t>
      </w:r>
      <w:r w:rsidR="006D4978" w:rsidRPr="00F96C56">
        <w:rPr>
          <w:rFonts w:ascii="Garamond" w:hAnsi="Garamond"/>
        </w:rPr>
        <w:t xml:space="preserve">. One objection to realism, </w:t>
      </w:r>
      <w:r w:rsidR="008E2AB6">
        <w:rPr>
          <w:rFonts w:ascii="Garamond" w:hAnsi="Garamond"/>
        </w:rPr>
        <w:t xml:space="preserve">for instance, </w:t>
      </w:r>
      <w:r w:rsidR="006D4978" w:rsidRPr="00F96C56">
        <w:rPr>
          <w:rFonts w:ascii="Garamond" w:hAnsi="Garamond"/>
        </w:rPr>
        <w:t>dates back to Peter Abelard and even earlier to Boethius</w:t>
      </w:r>
      <w:r w:rsidR="008E2AB6">
        <w:rPr>
          <w:rFonts w:ascii="Garamond" w:hAnsi="Garamond"/>
        </w:rPr>
        <w:t xml:space="preserve">. It </w:t>
      </w:r>
      <w:r w:rsidR="006D4978" w:rsidRPr="00F96C56">
        <w:rPr>
          <w:rFonts w:ascii="Garamond" w:hAnsi="Garamond"/>
        </w:rPr>
        <w:t>claims that realism is incoherent since it implies that one and the same entity, a universal, can have contradictory properties (Campbell 1990; Heil 2003; Molnar 2003). If, for instance, tomato</w:t>
      </w:r>
      <w:r w:rsidR="006D4978" w:rsidRPr="00F96C56">
        <w:rPr>
          <w:rFonts w:ascii="Garamond" w:hAnsi="Garamond"/>
          <w:vertAlign w:val="subscript"/>
        </w:rPr>
        <w:t>1</w:t>
      </w:r>
      <w:r w:rsidR="006D4978" w:rsidRPr="00F96C56">
        <w:rPr>
          <w:rFonts w:ascii="Garamond" w:hAnsi="Garamond"/>
        </w:rPr>
        <w:t xml:space="preserve"> and tomato</w:t>
      </w:r>
      <w:r w:rsidR="006D4978" w:rsidRPr="00F96C56">
        <w:rPr>
          <w:rFonts w:ascii="Garamond" w:hAnsi="Garamond"/>
          <w:vertAlign w:val="subscript"/>
        </w:rPr>
        <w:t>2</w:t>
      </w:r>
      <w:r w:rsidR="006D4978" w:rsidRPr="00F96C56">
        <w:rPr>
          <w:rFonts w:ascii="Garamond" w:hAnsi="Garamond"/>
        </w:rPr>
        <w:t xml:space="preserve"> both instantiate the universal redness, then that universal is both located where tomato</w:t>
      </w:r>
      <w:r w:rsidR="006D4978" w:rsidRPr="00F96C56">
        <w:rPr>
          <w:rFonts w:ascii="Garamond" w:hAnsi="Garamond"/>
          <w:vertAlign w:val="subscript"/>
        </w:rPr>
        <w:t>1</w:t>
      </w:r>
      <w:r w:rsidR="006D4978" w:rsidRPr="00F96C56">
        <w:rPr>
          <w:rFonts w:ascii="Garamond" w:hAnsi="Garamond"/>
        </w:rPr>
        <w:t xml:space="preserve"> is and also not located there.</w:t>
      </w:r>
      <w:r w:rsidR="006D4978" w:rsidRPr="00F96C56">
        <w:rPr>
          <w:rStyle w:val="EndnoteReference"/>
          <w:rFonts w:ascii="Garamond" w:hAnsi="Garamond"/>
        </w:rPr>
        <w:endnoteReference w:id="4"/>
      </w:r>
      <w:r w:rsidR="006D4978" w:rsidRPr="00F96C56">
        <w:rPr>
          <w:rFonts w:ascii="Garamond" w:hAnsi="Garamond"/>
        </w:rPr>
        <w:t xml:space="preserve"> But surely, says the objection, nothing can have contradictory properties. Another objection concerns the instantiation relation (</w:t>
      </w:r>
      <w:proofErr w:type="spellStart"/>
      <w:r w:rsidR="006D4978" w:rsidRPr="00F96C56">
        <w:rPr>
          <w:rFonts w:ascii="Garamond" w:hAnsi="Garamond"/>
        </w:rPr>
        <w:t>Loux</w:t>
      </w:r>
      <w:proofErr w:type="spellEnd"/>
      <w:r w:rsidR="006D4978" w:rsidRPr="00F96C56">
        <w:rPr>
          <w:rFonts w:ascii="Garamond" w:hAnsi="Garamond"/>
        </w:rPr>
        <w:t xml:space="preserve"> 2006: 31–2; Campbell 1990: 14–15; Price 1953</w:t>
      </w:r>
      <w:r w:rsidR="006D4978">
        <w:rPr>
          <w:rFonts w:ascii="Garamond" w:hAnsi="Garamond"/>
        </w:rPr>
        <w:t>b</w:t>
      </w:r>
      <w:r w:rsidR="006D4978" w:rsidRPr="00F96C56">
        <w:rPr>
          <w:rFonts w:ascii="Garamond" w:hAnsi="Garamond"/>
        </w:rPr>
        <w:t xml:space="preserve">: 22–24; </w:t>
      </w:r>
      <w:proofErr w:type="spellStart"/>
      <w:r w:rsidR="006D4978" w:rsidRPr="00F96C56">
        <w:rPr>
          <w:rFonts w:ascii="Garamond" w:hAnsi="Garamond"/>
        </w:rPr>
        <w:t>Donagan</w:t>
      </w:r>
      <w:proofErr w:type="spellEnd"/>
      <w:r w:rsidR="006D4978" w:rsidRPr="00F96C56">
        <w:rPr>
          <w:rFonts w:ascii="Garamond" w:hAnsi="Garamond"/>
        </w:rPr>
        <w:t xml:space="preserve"> 1963: 135–9). The objection was first suggested by Plato in </w:t>
      </w:r>
      <w:r w:rsidR="006D4978" w:rsidRPr="00F96C56">
        <w:rPr>
          <w:rFonts w:ascii="Garamond" w:hAnsi="Garamond"/>
          <w:i/>
        </w:rPr>
        <w:t>Parmenides</w:t>
      </w:r>
      <w:r w:rsidR="006D4978" w:rsidRPr="00F96C56">
        <w:rPr>
          <w:rFonts w:ascii="Garamond" w:hAnsi="Garamond"/>
        </w:rPr>
        <w:t xml:space="preserve"> (131E–132B ff.). Aristotle called it the problem of the ‘Third Man’ (</w:t>
      </w:r>
      <w:r w:rsidR="006D4978" w:rsidRPr="00F96C56">
        <w:rPr>
          <w:rFonts w:ascii="Garamond" w:hAnsi="Garamond"/>
          <w:i/>
        </w:rPr>
        <w:t>Metaphysics</w:t>
      </w:r>
      <w:r w:rsidR="006D4978" w:rsidRPr="00F96C56">
        <w:rPr>
          <w:rFonts w:ascii="Garamond" w:hAnsi="Garamond"/>
        </w:rPr>
        <w:t xml:space="preserve"> 990b17). Its modern formulation is inspired principally by F. H. Bradley (1899). If realism is true, says the objection, then </w:t>
      </w:r>
      <w:r w:rsidR="006D4978" w:rsidRPr="00F96C56">
        <w:rPr>
          <w:rFonts w:ascii="Garamond" w:hAnsi="Garamond"/>
          <w:i/>
        </w:rPr>
        <w:t>a</w:t>
      </w:r>
      <w:r w:rsidR="006D4978" w:rsidRPr="00F96C56">
        <w:rPr>
          <w:rFonts w:ascii="Garamond" w:hAnsi="Garamond"/>
        </w:rPr>
        <w:t xml:space="preserve"> is red because </w:t>
      </w:r>
      <w:r w:rsidR="006D4978" w:rsidRPr="00F96C56">
        <w:rPr>
          <w:rFonts w:ascii="Garamond" w:hAnsi="Garamond"/>
          <w:i/>
        </w:rPr>
        <w:t>a</w:t>
      </w:r>
      <w:r w:rsidR="006D4978" w:rsidRPr="00F96C56">
        <w:rPr>
          <w:rFonts w:ascii="Garamond" w:hAnsi="Garamond"/>
        </w:rPr>
        <w:t xml:space="preserve"> instantiates the universal redness, for in general realism looks to explain statements of the form ‘</w:t>
      </w:r>
      <w:r w:rsidR="006D4978" w:rsidRPr="00F96C56">
        <w:rPr>
          <w:rFonts w:ascii="Garamond" w:hAnsi="Garamond"/>
          <w:i/>
        </w:rPr>
        <w:t>a</w:t>
      </w:r>
      <w:r w:rsidR="006D4978" w:rsidRPr="00F96C56">
        <w:rPr>
          <w:rFonts w:ascii="Garamond" w:hAnsi="Garamond"/>
        </w:rPr>
        <w:t xml:space="preserve"> is </w:t>
      </w:r>
      <w:r w:rsidR="006D4978" w:rsidRPr="00F96C56">
        <w:rPr>
          <w:rFonts w:ascii="Garamond" w:hAnsi="Garamond"/>
          <w:i/>
        </w:rPr>
        <w:t>F</w:t>
      </w:r>
      <w:r w:rsidR="006D4978" w:rsidRPr="00F96C56">
        <w:rPr>
          <w:rFonts w:ascii="Garamond" w:hAnsi="Garamond"/>
        </w:rPr>
        <w:t xml:space="preserve">’ by appeal to </w:t>
      </w:r>
      <w:r w:rsidR="006D4978" w:rsidRPr="00F96C56">
        <w:rPr>
          <w:rFonts w:ascii="Garamond" w:hAnsi="Garamond"/>
          <w:i/>
        </w:rPr>
        <w:t>a</w:t>
      </w:r>
      <w:r w:rsidR="006D4978" w:rsidRPr="00F96C56">
        <w:rPr>
          <w:rFonts w:ascii="Garamond" w:hAnsi="Garamond"/>
        </w:rPr>
        <w:t xml:space="preserve">’s instantiating the universal </w:t>
      </w:r>
      <w:r w:rsidR="006D4978" w:rsidRPr="00F96C56">
        <w:rPr>
          <w:rFonts w:ascii="Garamond" w:hAnsi="Garamond"/>
          <w:i/>
        </w:rPr>
        <w:t>F</w:t>
      </w:r>
      <w:r w:rsidR="006D4978" w:rsidRPr="00F96C56">
        <w:rPr>
          <w:rFonts w:ascii="Garamond" w:hAnsi="Garamond"/>
        </w:rPr>
        <w:t>. But consider now the statement ‘</w:t>
      </w:r>
      <w:r w:rsidR="006D4978" w:rsidRPr="00F96C56">
        <w:rPr>
          <w:rFonts w:ascii="Garamond" w:hAnsi="Garamond"/>
          <w:i/>
        </w:rPr>
        <w:t>a</w:t>
      </w:r>
      <w:r w:rsidR="006D4978" w:rsidRPr="00F96C56">
        <w:rPr>
          <w:rFonts w:ascii="Garamond" w:hAnsi="Garamond"/>
        </w:rPr>
        <w:t xml:space="preserve"> instantiates the universal redness’. If realism is true, it seems that the truth of this statement must be explained the same way: it is true </w:t>
      </w:r>
      <w:r w:rsidR="006D4978" w:rsidRPr="00F96C56">
        <w:rPr>
          <w:rFonts w:ascii="Garamond" w:hAnsi="Garamond"/>
        </w:rPr>
        <w:lastRenderedPageBreak/>
        <w:t xml:space="preserve">because </w:t>
      </w:r>
      <w:r w:rsidR="006D4978" w:rsidRPr="00F96C56">
        <w:rPr>
          <w:rFonts w:ascii="Garamond" w:hAnsi="Garamond"/>
          <w:i/>
        </w:rPr>
        <w:t>a</w:t>
      </w:r>
      <w:r w:rsidR="006D4978" w:rsidRPr="00F96C56">
        <w:rPr>
          <w:rFonts w:ascii="Garamond" w:hAnsi="Garamond"/>
        </w:rPr>
        <w:t xml:space="preserve"> instantiates the instantiation of redness. But what explains the truth of this statement? Again, if realism is true, it seems that this must be true because </w:t>
      </w:r>
      <w:r w:rsidR="006D4978" w:rsidRPr="00F96C56">
        <w:rPr>
          <w:rFonts w:ascii="Garamond" w:hAnsi="Garamond"/>
          <w:i/>
        </w:rPr>
        <w:t>a</w:t>
      </w:r>
      <w:r w:rsidR="006D4978" w:rsidRPr="00F96C56">
        <w:rPr>
          <w:rFonts w:ascii="Garamond" w:hAnsi="Garamond"/>
        </w:rPr>
        <w:t xml:space="preserve"> instantiates the instantiation of the instantiation of redness, and so on ad infinitum. Consequently, it seems that in order to explain the truth of a simple statement such as ‘</w:t>
      </w:r>
      <w:r w:rsidR="006D4978" w:rsidRPr="00F96C56">
        <w:rPr>
          <w:rFonts w:ascii="Garamond" w:hAnsi="Garamond"/>
          <w:i/>
        </w:rPr>
        <w:t>a</w:t>
      </w:r>
      <w:r w:rsidR="006D4978" w:rsidRPr="00F96C56">
        <w:rPr>
          <w:rFonts w:ascii="Garamond" w:hAnsi="Garamond"/>
        </w:rPr>
        <w:t xml:space="preserve"> is red’, realists must posit an infinite number of instantiation relations. But surely this is absurd, says the objection. Among other things, it makes it difficult to see how the original statement ‘</w:t>
      </w:r>
      <w:r w:rsidR="006D4978" w:rsidRPr="00F96C56">
        <w:rPr>
          <w:rFonts w:ascii="Garamond" w:hAnsi="Garamond"/>
          <w:i/>
        </w:rPr>
        <w:t>a</w:t>
      </w:r>
      <w:r w:rsidR="006D4978" w:rsidRPr="00F96C56">
        <w:rPr>
          <w:rFonts w:ascii="Garamond" w:hAnsi="Garamond"/>
        </w:rPr>
        <w:t xml:space="preserve"> is red’ gets explained at all, for the first explanation in the series depends on the second, and the second depends on the third, and so on. Consequently, in order to grasp what makes it true that </w:t>
      </w:r>
      <w:r w:rsidR="006D4978" w:rsidRPr="00F96C56">
        <w:rPr>
          <w:rFonts w:ascii="Garamond" w:hAnsi="Garamond"/>
          <w:i/>
        </w:rPr>
        <w:t>a</w:t>
      </w:r>
      <w:r w:rsidR="006D4978" w:rsidRPr="00F96C56">
        <w:rPr>
          <w:rFonts w:ascii="Garamond" w:hAnsi="Garamond"/>
        </w:rPr>
        <w:t xml:space="preserve"> is red we would have to grasp every item in the infinite series. But we cannot do that. Hence, we cannot grasp the realist’s explanation for what makes it true that </w:t>
      </w:r>
      <w:r w:rsidR="006D4978" w:rsidRPr="00F96C56">
        <w:rPr>
          <w:rFonts w:ascii="Garamond" w:hAnsi="Garamond"/>
          <w:i/>
        </w:rPr>
        <w:t>a</w:t>
      </w:r>
      <w:r w:rsidR="006D4978" w:rsidRPr="00F96C56">
        <w:rPr>
          <w:rFonts w:ascii="Garamond" w:hAnsi="Garamond"/>
        </w:rPr>
        <w:t xml:space="preserve"> is red.</w:t>
      </w:r>
    </w:p>
    <w:p w:rsidR="006D4978" w:rsidRPr="00F96C56" w:rsidRDefault="006D4978" w:rsidP="005B5A6F">
      <w:pPr>
        <w:spacing w:line="480" w:lineRule="auto"/>
        <w:ind w:firstLine="720"/>
        <w:rPr>
          <w:rFonts w:ascii="Garamond" w:hAnsi="Garamond"/>
        </w:rPr>
      </w:pPr>
      <w:r w:rsidRPr="00F96C56">
        <w:rPr>
          <w:rFonts w:ascii="Garamond" w:hAnsi="Garamond"/>
        </w:rPr>
        <w:t>Objections of this sort are far from decisive. Realists have responses ready to hand. In response to the first objection, for instance, realists can reject the premise that one thing cannot be wholly present at two different locations (Lewis 1983</w:t>
      </w:r>
      <w:r>
        <w:rPr>
          <w:rFonts w:ascii="Garamond" w:hAnsi="Garamond"/>
        </w:rPr>
        <w:t>b</w:t>
      </w:r>
      <w:r w:rsidRPr="00F96C56">
        <w:rPr>
          <w:rFonts w:ascii="Garamond" w:hAnsi="Garamond"/>
        </w:rPr>
        <w:t>: 11). They can insist that this premise is based simply on intuitions that beg the question against realism by assuming that universals must obey the same kinds of ontological principles that apply to particulars. In addition, there are several ways that realists can respond to the second objection. They can posit instantiation as a primitive that does not give rise to a regress (</w:t>
      </w:r>
      <w:proofErr w:type="spellStart"/>
      <w:r w:rsidRPr="00F96C56">
        <w:rPr>
          <w:rFonts w:ascii="Garamond" w:hAnsi="Garamond"/>
        </w:rPr>
        <w:t>Loux</w:t>
      </w:r>
      <w:proofErr w:type="spellEnd"/>
      <w:r w:rsidRPr="00F96C56">
        <w:rPr>
          <w:rFonts w:ascii="Garamond" w:hAnsi="Garamond"/>
        </w:rPr>
        <w:t xml:space="preserve"> 2006: 35–6; Armstrong 1978a: 109ff.; 1997: 118–119);</w:t>
      </w:r>
      <w:r w:rsidRPr="00F96C56">
        <w:rPr>
          <w:rStyle w:val="EndnoteReference"/>
          <w:rFonts w:ascii="Garamond" w:hAnsi="Garamond"/>
        </w:rPr>
        <w:endnoteReference w:id="5"/>
      </w:r>
      <w:r w:rsidRPr="00F96C56">
        <w:rPr>
          <w:rFonts w:ascii="Garamond" w:hAnsi="Garamond"/>
        </w:rPr>
        <w:t xml:space="preserve"> they can deny that if the attempt to explain </w:t>
      </w:r>
      <w:r w:rsidRPr="00F96C56">
        <w:rPr>
          <w:rFonts w:ascii="Garamond" w:hAnsi="Garamond"/>
          <w:i/>
        </w:rPr>
        <w:t>a</w:t>
      </w:r>
      <w:r w:rsidRPr="00F96C56">
        <w:rPr>
          <w:rFonts w:ascii="Garamond" w:hAnsi="Garamond"/>
        </w:rPr>
        <w:t xml:space="preserve">’s being </w:t>
      </w:r>
      <w:r w:rsidRPr="00F96C56">
        <w:rPr>
          <w:rFonts w:ascii="Garamond" w:hAnsi="Garamond"/>
          <w:i/>
        </w:rPr>
        <w:t>F</w:t>
      </w:r>
      <w:r w:rsidRPr="00F96C56">
        <w:rPr>
          <w:rFonts w:ascii="Garamond" w:hAnsi="Garamond"/>
        </w:rPr>
        <w:t xml:space="preserve"> generates further explananda (even an infinite number of them) this implies that </w:t>
      </w:r>
      <w:r w:rsidRPr="00F96C56">
        <w:rPr>
          <w:rFonts w:ascii="Garamond" w:hAnsi="Garamond"/>
          <w:i/>
        </w:rPr>
        <w:t>a</w:t>
      </w:r>
      <w:r w:rsidRPr="00F96C56">
        <w:rPr>
          <w:rFonts w:ascii="Garamond" w:hAnsi="Garamond"/>
        </w:rPr>
        <w:t xml:space="preserve">’s being </w:t>
      </w:r>
      <w:r w:rsidRPr="00F96C56">
        <w:rPr>
          <w:rFonts w:ascii="Garamond" w:hAnsi="Garamond"/>
          <w:i/>
        </w:rPr>
        <w:t>F</w:t>
      </w:r>
      <w:r w:rsidRPr="00F96C56">
        <w:rPr>
          <w:rFonts w:ascii="Garamond" w:hAnsi="Garamond"/>
        </w:rPr>
        <w:t xml:space="preserve"> has not been adequately explained (</w:t>
      </w:r>
      <w:proofErr w:type="spellStart"/>
      <w:r w:rsidRPr="00F96C56">
        <w:rPr>
          <w:rFonts w:ascii="Garamond" w:hAnsi="Garamond"/>
        </w:rPr>
        <w:t>Loux</w:t>
      </w:r>
      <w:proofErr w:type="spellEnd"/>
      <w:r w:rsidRPr="00F96C56">
        <w:rPr>
          <w:rFonts w:ascii="Garamond" w:hAnsi="Garamond"/>
        </w:rPr>
        <w:t xml:space="preserve"> 2006: 33), or they can argue </w:t>
      </w:r>
      <w:proofErr w:type="spellStart"/>
      <w:r w:rsidRPr="00F96C56">
        <w:rPr>
          <w:rFonts w:ascii="Garamond" w:hAnsi="Garamond"/>
          <w:i/>
        </w:rPr>
        <w:t>tu</w:t>
      </w:r>
      <w:proofErr w:type="spellEnd"/>
      <w:r w:rsidRPr="00F96C56">
        <w:rPr>
          <w:rFonts w:ascii="Garamond" w:hAnsi="Garamond"/>
          <w:i/>
        </w:rPr>
        <w:t xml:space="preserve"> quoque</w:t>
      </w:r>
      <w:r w:rsidRPr="00F96C56">
        <w:rPr>
          <w:rFonts w:ascii="Garamond" w:hAnsi="Garamond"/>
        </w:rPr>
        <w:t xml:space="preserve"> that nominalist theories face analogous regresses (Russell 1912; Armstrong 1978a; Daly 1994; Macdonald 1998).</w:t>
      </w:r>
      <w:r w:rsidR="008607D6">
        <w:rPr>
          <w:rStyle w:val="EndnoteReference"/>
          <w:rFonts w:ascii="Garamond" w:hAnsi="Garamond"/>
        </w:rPr>
        <w:endnoteReference w:id="6"/>
      </w:r>
      <w:r w:rsidRPr="00F96C56">
        <w:rPr>
          <w:rFonts w:ascii="Garamond" w:hAnsi="Garamond"/>
        </w:rPr>
        <w:t xml:space="preserve"> Nominalists have counter-responses, but the range of strategies and counter-strategies available both to them and to realists suggests that arguments like the foregoing result in stalemate. </w:t>
      </w:r>
    </w:p>
    <w:p w:rsidR="006D4978" w:rsidRPr="00F96C56" w:rsidRDefault="006D4978" w:rsidP="005B5A6F">
      <w:pPr>
        <w:spacing w:line="480" w:lineRule="auto"/>
        <w:ind w:firstLine="720"/>
        <w:rPr>
          <w:rFonts w:ascii="Garamond" w:hAnsi="Garamond"/>
        </w:rPr>
      </w:pPr>
      <w:r w:rsidRPr="00F96C56">
        <w:rPr>
          <w:rFonts w:ascii="Garamond" w:hAnsi="Garamond"/>
        </w:rPr>
        <w:t>Trope theorists can nevertheless still appeal to ontological parsimony to bolster their case (Campbell 1990; Bacon 199</w:t>
      </w:r>
      <w:r>
        <w:rPr>
          <w:rFonts w:ascii="Garamond" w:hAnsi="Garamond"/>
        </w:rPr>
        <w:t>5</w:t>
      </w:r>
      <w:r w:rsidRPr="00F96C56">
        <w:rPr>
          <w:rFonts w:ascii="Garamond" w:hAnsi="Garamond"/>
        </w:rPr>
        <w:t xml:space="preserve">). Nominalism, they can argue, is in general preferable to realism since it </w:t>
      </w:r>
      <w:r w:rsidRPr="00F96C56">
        <w:rPr>
          <w:rFonts w:ascii="Garamond" w:hAnsi="Garamond"/>
        </w:rPr>
        <w:lastRenderedPageBreak/>
        <w:t>posits fewer basic types of entities: particulars only versus particulars plus universals. Ockham’s razor bids us to posit no entities other than those needed to satisfy our theoretical demands, so all other things being equal we should favor a coherent nominalism to a coherent realism. Moreover, trope theorists can say, among the available forms of nominalism, their own theory has arguably the most going for it (Armstrong 1989</w:t>
      </w:r>
      <w:r>
        <w:rPr>
          <w:rFonts w:ascii="Garamond" w:hAnsi="Garamond"/>
        </w:rPr>
        <w:t>a</w:t>
      </w:r>
      <w:r w:rsidRPr="00F96C56">
        <w:rPr>
          <w:rFonts w:ascii="Garamond" w:hAnsi="Garamond"/>
        </w:rPr>
        <w:t>: 119–131). We thus have good reason to accept trope theory. The crucial premise here is that all other things are in fact equal between realism and nominalism. What reason is there to think this is true? Armstrong (1989</w:t>
      </w:r>
      <w:r>
        <w:rPr>
          <w:rFonts w:ascii="Garamond" w:hAnsi="Garamond"/>
        </w:rPr>
        <w:t>a</w:t>
      </w:r>
      <w:r w:rsidRPr="00F96C56">
        <w:rPr>
          <w:rFonts w:ascii="Garamond" w:hAnsi="Garamond"/>
        </w:rPr>
        <w:t xml:space="preserve">: 122) suggests the following: </w:t>
      </w:r>
    </w:p>
    <w:p w:rsidR="006D4978" w:rsidRPr="00F96C56" w:rsidRDefault="006D4978" w:rsidP="005B5A6F">
      <w:pPr>
        <w:spacing w:line="480" w:lineRule="auto"/>
        <w:ind w:firstLine="720"/>
        <w:rPr>
          <w:rFonts w:ascii="Garamond" w:hAnsi="Garamond"/>
        </w:rPr>
      </w:pPr>
    </w:p>
    <w:p w:rsidR="006D4978" w:rsidRPr="00F96C56" w:rsidRDefault="006D4978" w:rsidP="005B5A6F">
      <w:pPr>
        <w:spacing w:line="480" w:lineRule="auto"/>
        <w:ind w:left="720"/>
        <w:rPr>
          <w:rFonts w:ascii="Garamond" w:hAnsi="Garamond"/>
        </w:rPr>
      </w:pPr>
      <w:r w:rsidRPr="00F96C56">
        <w:rPr>
          <w:rFonts w:ascii="Garamond" w:hAnsi="Garamond"/>
        </w:rPr>
        <w:t xml:space="preserve">[F]or each instantiated universal, a class of exactly corresponding tropes can be postulated as a substitute. The correspondence also goes the other way… So provided you abandon </w:t>
      </w:r>
      <w:proofErr w:type="spellStart"/>
      <w:r w:rsidRPr="00F96C56">
        <w:rPr>
          <w:rFonts w:ascii="Garamond" w:hAnsi="Garamond"/>
        </w:rPr>
        <w:t>uninstantiated</w:t>
      </w:r>
      <w:proofErr w:type="spellEnd"/>
      <w:r w:rsidRPr="00F96C56">
        <w:rPr>
          <w:rFonts w:ascii="Garamond" w:hAnsi="Garamond"/>
        </w:rPr>
        <w:t xml:space="preserve"> universals (good riddance, I say), and provided Universals theorists and Trope theorists coordinate their views on just what properties and relations the world contains, it is easy to pass back and forth between the theories. This is all rather nice business for the Trope theory… You get a construction that will do almost all the work that universals do, without having to postulate them. Paradise on the cheap! (Armstrong 1989</w:t>
      </w:r>
      <w:r>
        <w:rPr>
          <w:rFonts w:ascii="Garamond" w:hAnsi="Garamond"/>
        </w:rPr>
        <w:t>a</w:t>
      </w:r>
      <w:r w:rsidRPr="00F96C56">
        <w:rPr>
          <w:rFonts w:ascii="Garamond" w:hAnsi="Garamond"/>
        </w:rPr>
        <w:t>: 122).</w:t>
      </w:r>
    </w:p>
    <w:p w:rsidR="006D4978" w:rsidRPr="00F96C56" w:rsidRDefault="006D4978" w:rsidP="005B5A6F">
      <w:pPr>
        <w:spacing w:line="480" w:lineRule="auto"/>
        <w:ind w:firstLine="720"/>
        <w:rPr>
          <w:rFonts w:ascii="Garamond" w:hAnsi="Garamond"/>
        </w:rPr>
      </w:pPr>
    </w:p>
    <w:p w:rsidR="006D4978" w:rsidRPr="00F96C56" w:rsidRDefault="006D4978" w:rsidP="005B5A6F">
      <w:pPr>
        <w:spacing w:line="480" w:lineRule="auto"/>
        <w:rPr>
          <w:rFonts w:ascii="Garamond" w:hAnsi="Garamond"/>
        </w:rPr>
      </w:pPr>
      <w:r w:rsidRPr="00F96C56">
        <w:rPr>
          <w:rFonts w:ascii="Garamond" w:hAnsi="Garamond"/>
        </w:rPr>
        <w:t xml:space="preserve">If Armstrong is right, then resemblance classes of tropes can be taken to correspond to universals one-one. In that case, though, tropes </w:t>
      </w:r>
      <w:r w:rsidR="00A177E3">
        <w:rPr>
          <w:rFonts w:ascii="Garamond" w:hAnsi="Garamond"/>
        </w:rPr>
        <w:t xml:space="preserve">and resemblance classes of them </w:t>
      </w:r>
      <w:r w:rsidRPr="00F96C56">
        <w:rPr>
          <w:rFonts w:ascii="Garamond" w:hAnsi="Garamond"/>
        </w:rPr>
        <w:t>can be expected to do all the theoretical work of universals but with an ontology of only particulars. As a result, there seems good reason to favor trope theory on grounds of parsimony.</w:t>
      </w:r>
    </w:p>
    <w:p w:rsidR="006D4978" w:rsidRPr="00F96C56" w:rsidRDefault="006D4978" w:rsidP="005B5A6F">
      <w:pPr>
        <w:spacing w:line="480" w:lineRule="auto"/>
        <w:ind w:firstLine="720"/>
        <w:rPr>
          <w:rFonts w:ascii="Garamond" w:hAnsi="Garamond"/>
        </w:rPr>
      </w:pPr>
      <w:r w:rsidRPr="00F96C56">
        <w:rPr>
          <w:rFonts w:ascii="Garamond" w:hAnsi="Garamond"/>
        </w:rPr>
        <w:t xml:space="preserve">Martin (1996a: 72–3, 75–6) suggests a slightly different appeal to parsimony. I take it to be analogous to instrumentalist arguments against scientific realism. Instrumentalism and scientific realism both aim at empirical adequacy; both aim to account for the same body of empirical data, and to the extent that they succeed, they are both confirmed by that data. But, say instrumentalists, </w:t>
      </w:r>
      <w:r w:rsidRPr="00F96C56">
        <w:rPr>
          <w:rFonts w:ascii="Garamond" w:hAnsi="Garamond"/>
        </w:rPr>
        <w:lastRenderedPageBreak/>
        <w:t xml:space="preserve">scientific realists go beyond what the data confirm when they insist that the predicates and terms of our best scientific theories must correspond to real entities. Martin suggests something analogous when it comes to tropes versus universals. Trope theory and realism about universals both aim at explaining the same facts about predication, similarity, and so on. To the extent that the theories succeed, those facts can be taken as confirming evidence in favor of them. Realists, however, go beyond merely accommodating the facts when they postulate universals, for the same facts can be accommodated by particulars alone. Consider again the similarity between </w:t>
      </w:r>
      <w:r w:rsidRPr="00F96C56">
        <w:rPr>
          <w:rFonts w:ascii="Garamond" w:hAnsi="Garamond"/>
          <w:i/>
        </w:rPr>
        <w:t>a</w:t>
      </w:r>
      <w:r w:rsidRPr="00F96C56">
        <w:rPr>
          <w:rFonts w:ascii="Garamond" w:hAnsi="Garamond"/>
        </w:rPr>
        <w:t xml:space="preserve">’s redness and </w:t>
      </w:r>
      <w:r w:rsidRPr="00F96C56">
        <w:rPr>
          <w:rFonts w:ascii="Garamond" w:hAnsi="Garamond"/>
          <w:i/>
        </w:rPr>
        <w:t>b</w:t>
      </w:r>
      <w:r w:rsidRPr="00F96C56">
        <w:rPr>
          <w:rFonts w:ascii="Garamond" w:hAnsi="Garamond"/>
        </w:rPr>
        <w:t xml:space="preserve">’s redness. According to trope theorists, </w:t>
      </w:r>
      <w:r w:rsidRPr="00F96C56">
        <w:rPr>
          <w:rFonts w:ascii="Garamond" w:hAnsi="Garamond"/>
          <w:i/>
        </w:rPr>
        <w:t>a</w:t>
      </w:r>
      <w:r w:rsidRPr="00F96C56">
        <w:rPr>
          <w:rFonts w:ascii="Garamond" w:hAnsi="Garamond"/>
        </w:rPr>
        <w:t xml:space="preserve"> and </w:t>
      </w:r>
      <w:r w:rsidRPr="00F96C56">
        <w:rPr>
          <w:rFonts w:ascii="Garamond" w:hAnsi="Garamond"/>
          <w:i/>
        </w:rPr>
        <w:t>b</w:t>
      </w:r>
      <w:r w:rsidRPr="00F96C56">
        <w:rPr>
          <w:rFonts w:ascii="Garamond" w:hAnsi="Garamond"/>
        </w:rPr>
        <w:t xml:space="preserve"> are similar to each other because they have exactly resembling tropes. This exact resemblance seems sufficient to accommodate the facts. Realists do not deny those fact</w:t>
      </w:r>
      <w:r w:rsidR="00B33DD2">
        <w:rPr>
          <w:rFonts w:ascii="Garamond" w:hAnsi="Garamond"/>
        </w:rPr>
        <w:t>s</w:t>
      </w:r>
      <w:r w:rsidRPr="00F96C56">
        <w:rPr>
          <w:rFonts w:ascii="Garamond" w:hAnsi="Garamond"/>
        </w:rPr>
        <w:t xml:space="preserve">; they do not deny that the redness of </w:t>
      </w:r>
      <w:r w:rsidRPr="00F96C56">
        <w:rPr>
          <w:rFonts w:ascii="Garamond" w:hAnsi="Garamond"/>
          <w:i/>
        </w:rPr>
        <w:t>a</w:t>
      </w:r>
      <w:r w:rsidRPr="00F96C56">
        <w:rPr>
          <w:rFonts w:ascii="Garamond" w:hAnsi="Garamond"/>
        </w:rPr>
        <w:t xml:space="preserve"> and the redness of </w:t>
      </w:r>
      <w:r w:rsidRPr="00F96C56">
        <w:rPr>
          <w:rFonts w:ascii="Garamond" w:hAnsi="Garamond"/>
          <w:i/>
        </w:rPr>
        <w:t>b</w:t>
      </w:r>
      <w:r w:rsidRPr="00F96C56">
        <w:rPr>
          <w:rFonts w:ascii="Garamond" w:hAnsi="Garamond"/>
        </w:rPr>
        <w:t xml:space="preserve"> are exactly similar. But realists appear to go beyond the facts when they claim that there is more than similarity but rather numerical sameness, the sameness of numerically one and the same universal. This seems an unnecessary ontological extravagance. We thus have reason once again to favor a more frugal trope theory.</w:t>
      </w:r>
    </w:p>
    <w:p w:rsidR="006D4978" w:rsidRPr="00F96C56" w:rsidRDefault="006D4978" w:rsidP="005B5A6F">
      <w:pPr>
        <w:spacing w:line="480" w:lineRule="auto"/>
        <w:ind w:firstLine="720"/>
        <w:rPr>
          <w:rFonts w:ascii="Garamond" w:hAnsi="Garamond"/>
        </w:rPr>
      </w:pPr>
      <w:r w:rsidRPr="00F96C56">
        <w:rPr>
          <w:rFonts w:ascii="Garamond" w:hAnsi="Garamond"/>
        </w:rPr>
        <w:t>Molnar (2003) suggests a slightly different argument for trope theory, one that resembles an inference to the best explanation. Trope theory, he argues, does the best job of blending the strengths of realism and the strengths of nominalism while avoiding their corresponding weaknesses:</w:t>
      </w:r>
    </w:p>
    <w:p w:rsidR="006D4978" w:rsidRPr="00F96C56" w:rsidRDefault="006D4978" w:rsidP="005B5A6F">
      <w:pPr>
        <w:spacing w:line="480" w:lineRule="auto"/>
        <w:ind w:firstLine="720"/>
        <w:rPr>
          <w:rFonts w:ascii="Garamond" w:hAnsi="Garamond"/>
        </w:rPr>
      </w:pPr>
    </w:p>
    <w:p w:rsidR="006D4978" w:rsidRPr="00F96C56" w:rsidRDefault="006D4978" w:rsidP="005B5A6F">
      <w:pPr>
        <w:spacing w:line="480" w:lineRule="auto"/>
        <w:ind w:left="720"/>
        <w:rPr>
          <w:rFonts w:ascii="Garamond" w:hAnsi="Garamond"/>
        </w:rPr>
      </w:pPr>
      <w:r w:rsidRPr="00F96C56">
        <w:rPr>
          <w:rFonts w:ascii="Garamond" w:hAnsi="Garamond"/>
        </w:rPr>
        <w:t>I am convinced that there is something fundamentally correct in all versions of realism, and there is something (else) that is fundamentally correct in all versions of nominalism. It is desirable that trope theory should recover and preserve the insights of both realism and nominalism…</w:t>
      </w:r>
      <w:r w:rsidRPr="00F96C56">
        <w:rPr>
          <w:rFonts w:ascii="Garamond" w:hAnsi="Garamond"/>
          <w:i/>
        </w:rPr>
        <w:t xml:space="preserve"> What is wrong in nominalism?</w:t>
      </w:r>
      <w:r w:rsidRPr="00F96C56">
        <w:rPr>
          <w:rFonts w:ascii="Garamond" w:hAnsi="Garamond"/>
        </w:rPr>
        <w:t xml:space="preserve"> It seems perfectly reasonable to ask for a robust, ontologically grounded, explanation of the fact that a predicate applies to an object. Such explanations… typically present as explanans the existence of some properties borne by </w:t>
      </w:r>
      <w:r w:rsidRPr="00F96C56">
        <w:rPr>
          <w:rFonts w:ascii="Garamond" w:hAnsi="Garamond"/>
        </w:rPr>
        <w:lastRenderedPageBreak/>
        <w:t xml:space="preserve">some objects… Nominalism, being globally anti-realist about properties, cannot offer any such explanations. Instead it restates the semantic criterion for the correct application of the predicate… This gives a formally adequate answer to the request for a </w:t>
      </w:r>
      <w:proofErr w:type="spellStart"/>
      <w:r w:rsidRPr="00F96C56">
        <w:rPr>
          <w:rFonts w:ascii="Garamond" w:hAnsi="Garamond"/>
        </w:rPr>
        <w:t>truthmaker</w:t>
      </w:r>
      <w:proofErr w:type="spellEnd"/>
      <w:r w:rsidRPr="00F96C56">
        <w:rPr>
          <w:rFonts w:ascii="Garamond" w:hAnsi="Garamond"/>
        </w:rPr>
        <w:t xml:space="preserve"> for the claim ‘</w:t>
      </w:r>
      <w:r w:rsidRPr="00F96C56">
        <w:rPr>
          <w:rFonts w:ascii="Garamond" w:hAnsi="Garamond"/>
          <w:i/>
        </w:rPr>
        <w:t>a</w:t>
      </w:r>
      <w:r w:rsidRPr="00F96C56">
        <w:rPr>
          <w:rFonts w:ascii="Garamond" w:hAnsi="Garamond"/>
        </w:rPr>
        <w:t xml:space="preserve"> is </w:t>
      </w:r>
      <w:r w:rsidRPr="00F96C56">
        <w:rPr>
          <w:rFonts w:ascii="Garamond" w:hAnsi="Garamond"/>
          <w:i/>
        </w:rPr>
        <w:t>F</w:t>
      </w:r>
      <w:r w:rsidRPr="00F96C56">
        <w:rPr>
          <w:rFonts w:ascii="Garamond" w:hAnsi="Garamond"/>
        </w:rPr>
        <w:t>’. But it is not metaphysically adequate… [N]</w:t>
      </w:r>
      <w:proofErr w:type="spellStart"/>
      <w:r w:rsidRPr="00F96C56">
        <w:rPr>
          <w:rFonts w:ascii="Garamond" w:hAnsi="Garamond"/>
        </w:rPr>
        <w:t>ominalists</w:t>
      </w:r>
      <w:proofErr w:type="spellEnd"/>
      <w:r w:rsidRPr="00F96C56">
        <w:rPr>
          <w:rFonts w:ascii="Garamond" w:hAnsi="Garamond"/>
        </w:rPr>
        <w:t xml:space="preserve">’ well-founded distrust of universals misleads them into denying the reality of properties as such. </w:t>
      </w:r>
      <w:r w:rsidRPr="00F96C56">
        <w:rPr>
          <w:rFonts w:ascii="Garamond" w:hAnsi="Garamond"/>
          <w:i/>
        </w:rPr>
        <w:t>What is right in nominalism?</w:t>
      </w:r>
      <w:r w:rsidRPr="00F96C56">
        <w:rPr>
          <w:rFonts w:ascii="Garamond" w:hAnsi="Garamond"/>
        </w:rPr>
        <w:t xml:space="preserve"> The great insight is particularism: everything is particular. Even the properties had by individuals…</w:t>
      </w:r>
      <w:r w:rsidRPr="00F96C56">
        <w:rPr>
          <w:rFonts w:ascii="Garamond" w:hAnsi="Garamond"/>
          <w:i/>
        </w:rPr>
        <w:t xml:space="preserve"> What is wrong in realism?</w:t>
      </w:r>
      <w:r w:rsidRPr="00F96C56">
        <w:rPr>
          <w:rFonts w:ascii="Garamond" w:hAnsi="Garamond"/>
        </w:rPr>
        <w:t xml:space="preserve"> Classic realism identifies properties with universals, which are strange posits indeed… I agree with the many philosophers who have thought that such entities cannot explain or cast light on anything. Whenever universals are invoked in an account of something… we understand less </w:t>
      </w:r>
      <w:r w:rsidRPr="00F96C56">
        <w:rPr>
          <w:rFonts w:ascii="Garamond" w:hAnsi="Garamond"/>
          <w:i/>
        </w:rPr>
        <w:t>after</w:t>
      </w:r>
      <w:r w:rsidRPr="00F96C56">
        <w:rPr>
          <w:rFonts w:ascii="Garamond" w:hAnsi="Garamond"/>
        </w:rPr>
        <w:t xml:space="preserve"> the explanation is given then we understood before…</w:t>
      </w:r>
      <w:r w:rsidRPr="00F96C56">
        <w:rPr>
          <w:rFonts w:ascii="Garamond" w:hAnsi="Garamond"/>
          <w:i/>
        </w:rPr>
        <w:t xml:space="preserve"> What is right in realism?</w:t>
      </w:r>
      <w:r w:rsidRPr="00F96C56">
        <w:rPr>
          <w:rFonts w:ascii="Garamond" w:hAnsi="Garamond"/>
        </w:rPr>
        <w:t xml:space="preserve"> [R]</w:t>
      </w:r>
      <w:proofErr w:type="spellStart"/>
      <w:r w:rsidRPr="00F96C56">
        <w:rPr>
          <w:rFonts w:ascii="Garamond" w:hAnsi="Garamond"/>
        </w:rPr>
        <w:t>ealism</w:t>
      </w:r>
      <w:proofErr w:type="spellEnd"/>
      <w:r w:rsidRPr="00F96C56">
        <w:rPr>
          <w:rFonts w:ascii="Garamond" w:hAnsi="Garamond"/>
        </w:rPr>
        <w:t xml:space="preserve">… is ontologically serious on an issue that calls for ontological seriousness. By including properties among the irreducible contents of this world, realism allows us to construct the robust explanations, of the </w:t>
      </w:r>
      <w:proofErr w:type="gramStart"/>
      <w:r w:rsidRPr="00F96C56">
        <w:rPr>
          <w:rFonts w:ascii="Garamond" w:hAnsi="Garamond"/>
        </w:rPr>
        <w:t>facts</w:t>
      </w:r>
      <w:proofErr w:type="gramEnd"/>
      <w:r w:rsidRPr="00F96C56">
        <w:rPr>
          <w:rFonts w:ascii="Garamond" w:hAnsi="Garamond"/>
        </w:rPr>
        <w:t xml:space="preserve"> predication, of causation, of nomological connection, etc., that are blocked by nominalism (Molnar 2003: 23–5). </w:t>
      </w:r>
    </w:p>
    <w:p w:rsidR="006D4978" w:rsidRPr="00F96C56" w:rsidRDefault="006D4978" w:rsidP="005B5A6F">
      <w:pPr>
        <w:spacing w:line="480" w:lineRule="auto"/>
        <w:ind w:firstLine="720"/>
        <w:rPr>
          <w:rFonts w:ascii="Garamond" w:hAnsi="Garamond"/>
        </w:rPr>
      </w:pPr>
    </w:p>
    <w:p w:rsidR="006D4978" w:rsidRPr="00F96C56" w:rsidRDefault="006D4978" w:rsidP="005B5A6F">
      <w:pPr>
        <w:spacing w:line="480" w:lineRule="auto"/>
        <w:rPr>
          <w:rFonts w:ascii="Garamond" w:hAnsi="Garamond"/>
        </w:rPr>
      </w:pPr>
      <w:r w:rsidRPr="00F96C56">
        <w:rPr>
          <w:rFonts w:ascii="Garamond" w:hAnsi="Garamond"/>
        </w:rPr>
        <w:t>Because tropes are particularized properties, trope theory combines the strength of realism with that of nominalism. It affirms the reality of properties while maintaining the particularity of everything that exists. It does this, moreover, without taking on either theory’s liabilities. It provides a metaphysically robust framework for explaining predication, causation, and so on, yet it does so without positing universals.</w:t>
      </w:r>
    </w:p>
    <w:p w:rsidR="006D4978" w:rsidRPr="00F96C56" w:rsidRDefault="006D4978" w:rsidP="005B5A6F">
      <w:pPr>
        <w:spacing w:line="480" w:lineRule="auto"/>
        <w:ind w:firstLine="720"/>
        <w:rPr>
          <w:rFonts w:ascii="Garamond" w:hAnsi="Garamond"/>
        </w:rPr>
      </w:pPr>
      <w:r w:rsidRPr="00F96C56">
        <w:rPr>
          <w:rFonts w:ascii="Garamond" w:hAnsi="Garamond"/>
        </w:rPr>
        <w:t>A further advantage of trope theory is that it enables us to avoid positing states of affairs or events as a separate ontological category (Campbell 1981: 354–5; Williams 1986: 4; Armstrong 1989</w:t>
      </w:r>
      <w:r>
        <w:rPr>
          <w:rFonts w:ascii="Garamond" w:hAnsi="Garamond"/>
        </w:rPr>
        <w:t>a</w:t>
      </w:r>
      <w:r w:rsidRPr="00F96C56">
        <w:rPr>
          <w:rFonts w:ascii="Garamond" w:hAnsi="Garamond"/>
        </w:rPr>
        <w:t xml:space="preserve">: 117–119). This point becomes clear if we once again contrast trope theory with realism. </w:t>
      </w:r>
      <w:r w:rsidRPr="00F96C56">
        <w:rPr>
          <w:rFonts w:ascii="Garamond" w:hAnsi="Garamond"/>
        </w:rPr>
        <w:lastRenderedPageBreak/>
        <w:t>Armstrong (1989</w:t>
      </w:r>
      <w:r>
        <w:rPr>
          <w:rFonts w:ascii="Garamond" w:hAnsi="Garamond"/>
        </w:rPr>
        <w:t>a</w:t>
      </w:r>
      <w:r w:rsidRPr="00F96C56">
        <w:rPr>
          <w:rFonts w:ascii="Garamond" w:hAnsi="Garamond"/>
        </w:rPr>
        <w:t xml:space="preserve">: 88–89; 1997: 115ff.) takes states of affairs to be a necessary addition to his ontology because individuals, universals, and the instantiation relation are insufficient by themselves to supply him with </w:t>
      </w:r>
      <w:proofErr w:type="spellStart"/>
      <w:r w:rsidRPr="00F96C56">
        <w:rPr>
          <w:rFonts w:ascii="Garamond" w:hAnsi="Garamond"/>
        </w:rPr>
        <w:t>truthmakers</w:t>
      </w:r>
      <w:proofErr w:type="spellEnd"/>
      <w:r w:rsidRPr="00F96C56">
        <w:rPr>
          <w:rFonts w:ascii="Garamond" w:hAnsi="Garamond"/>
        </w:rPr>
        <w:t xml:space="preserve"> for statements like ‘The apple is red’. If apple </w:t>
      </w:r>
      <w:r w:rsidRPr="00F96C56">
        <w:rPr>
          <w:rFonts w:ascii="Garamond" w:hAnsi="Garamond"/>
          <w:i/>
        </w:rPr>
        <w:t>a</w:t>
      </w:r>
      <w:r w:rsidRPr="00F96C56">
        <w:rPr>
          <w:rFonts w:ascii="Garamond" w:hAnsi="Garamond"/>
        </w:rPr>
        <w:t xml:space="preserve"> is red, there must be something in the world that makes it true that </w:t>
      </w:r>
      <w:r w:rsidRPr="00F96C56">
        <w:rPr>
          <w:rFonts w:ascii="Garamond" w:hAnsi="Garamond"/>
          <w:i/>
        </w:rPr>
        <w:t>a</w:t>
      </w:r>
      <w:r w:rsidRPr="00F96C56">
        <w:rPr>
          <w:rFonts w:ascii="Garamond" w:hAnsi="Garamond"/>
        </w:rPr>
        <w:t xml:space="preserve"> is red. That something, it seems, cannot be </w:t>
      </w:r>
      <w:r w:rsidRPr="00F96C56">
        <w:rPr>
          <w:rFonts w:ascii="Garamond" w:hAnsi="Garamond"/>
          <w:i/>
        </w:rPr>
        <w:t>a</w:t>
      </w:r>
      <w:r w:rsidRPr="00F96C56">
        <w:rPr>
          <w:rFonts w:ascii="Garamond" w:hAnsi="Garamond"/>
        </w:rPr>
        <w:t xml:space="preserve"> by itself since it is possible for </w:t>
      </w:r>
      <w:r w:rsidRPr="00F96C56">
        <w:rPr>
          <w:rFonts w:ascii="Garamond" w:hAnsi="Garamond"/>
          <w:i/>
        </w:rPr>
        <w:t>a</w:t>
      </w:r>
      <w:r w:rsidRPr="00F96C56">
        <w:rPr>
          <w:rFonts w:ascii="Garamond" w:hAnsi="Garamond"/>
        </w:rPr>
        <w:t xml:space="preserve"> to exist without being red, nor can it be the universal redness by itself since it is possible for that universal to exist without </w:t>
      </w:r>
      <w:r w:rsidRPr="00F96C56">
        <w:rPr>
          <w:rFonts w:ascii="Garamond" w:hAnsi="Garamond"/>
          <w:i/>
        </w:rPr>
        <w:t>a</w:t>
      </w:r>
      <w:r w:rsidRPr="00F96C56">
        <w:rPr>
          <w:rFonts w:ascii="Garamond" w:hAnsi="Garamond"/>
        </w:rPr>
        <w:t xml:space="preserve"> instantiating it (perhaps it is instantiated by </w:t>
      </w:r>
      <w:r w:rsidRPr="00F96C56">
        <w:rPr>
          <w:rFonts w:ascii="Garamond" w:hAnsi="Garamond"/>
          <w:i/>
        </w:rPr>
        <w:t>b</w:t>
      </w:r>
      <w:r w:rsidRPr="00F96C56">
        <w:rPr>
          <w:rFonts w:ascii="Garamond" w:hAnsi="Garamond"/>
        </w:rPr>
        <w:t xml:space="preserve"> instead). Nor can the </w:t>
      </w:r>
      <w:proofErr w:type="spellStart"/>
      <w:r w:rsidRPr="00F96C56">
        <w:rPr>
          <w:rFonts w:ascii="Garamond" w:hAnsi="Garamond"/>
        </w:rPr>
        <w:t>truthmaker</w:t>
      </w:r>
      <w:proofErr w:type="spellEnd"/>
      <w:r w:rsidRPr="00F96C56">
        <w:rPr>
          <w:rFonts w:ascii="Garamond" w:hAnsi="Garamond"/>
        </w:rPr>
        <w:t xml:space="preserve"> be the sum of </w:t>
      </w:r>
      <w:r w:rsidRPr="00F96C56">
        <w:rPr>
          <w:rFonts w:ascii="Garamond" w:hAnsi="Garamond"/>
          <w:i/>
        </w:rPr>
        <w:t>a</w:t>
      </w:r>
      <w:r w:rsidRPr="00F96C56">
        <w:rPr>
          <w:rFonts w:ascii="Garamond" w:hAnsi="Garamond"/>
        </w:rPr>
        <w:t xml:space="preserve">, redness, and the instantiation relation, Armstrong argues, since this does not amount to </w:t>
      </w:r>
      <w:r w:rsidRPr="00F96C56">
        <w:rPr>
          <w:rFonts w:ascii="Garamond" w:hAnsi="Garamond"/>
          <w:i/>
        </w:rPr>
        <w:t>a</w:t>
      </w:r>
      <w:r w:rsidRPr="00F96C56">
        <w:rPr>
          <w:rFonts w:ascii="Garamond" w:hAnsi="Garamond"/>
        </w:rPr>
        <w:t xml:space="preserve">’s being red. Consequently, says Armstrong, we should take </w:t>
      </w:r>
      <w:r w:rsidRPr="00F96C56">
        <w:rPr>
          <w:rFonts w:ascii="Garamond" w:hAnsi="Garamond"/>
          <w:i/>
        </w:rPr>
        <w:t>a</w:t>
      </w:r>
      <w:r w:rsidRPr="00F96C56">
        <w:rPr>
          <w:rFonts w:ascii="Garamond" w:hAnsi="Garamond"/>
        </w:rPr>
        <w:t xml:space="preserve">’s being red, the state of affairs itself, to be the </w:t>
      </w:r>
      <w:proofErr w:type="spellStart"/>
      <w:r w:rsidRPr="00F96C56">
        <w:rPr>
          <w:rFonts w:ascii="Garamond" w:hAnsi="Garamond"/>
        </w:rPr>
        <w:t>truthmaker</w:t>
      </w:r>
      <w:proofErr w:type="spellEnd"/>
      <w:r w:rsidRPr="00F96C56">
        <w:rPr>
          <w:rFonts w:ascii="Garamond" w:hAnsi="Garamond"/>
        </w:rPr>
        <w:t xml:space="preserve">. </w:t>
      </w:r>
    </w:p>
    <w:p w:rsidR="006D4978" w:rsidRPr="00F96C56" w:rsidRDefault="006D4978" w:rsidP="005B5A6F">
      <w:pPr>
        <w:spacing w:line="480" w:lineRule="auto"/>
        <w:ind w:firstLine="720"/>
        <w:rPr>
          <w:rFonts w:ascii="Garamond" w:hAnsi="Garamond"/>
        </w:rPr>
      </w:pPr>
      <w:r w:rsidRPr="00F96C56">
        <w:rPr>
          <w:rFonts w:ascii="Garamond" w:hAnsi="Garamond"/>
        </w:rPr>
        <w:t xml:space="preserve">Trope theorists, however, do not need to posit states of affairs in this way, for </w:t>
      </w:r>
      <w:r w:rsidR="008E3681">
        <w:rPr>
          <w:rFonts w:ascii="Garamond" w:hAnsi="Garamond"/>
        </w:rPr>
        <w:t>on their view</w:t>
      </w:r>
      <w:r w:rsidRPr="00F96C56">
        <w:rPr>
          <w:rFonts w:ascii="Garamond" w:hAnsi="Garamond"/>
        </w:rPr>
        <w:t xml:space="preserve">, individuals and properties (tropes) are together sufficient for truthmaking. What drives Armstrong to posit states of affairs is that on his view universals and the individuals that instantiate them are related only contingently: </w:t>
      </w:r>
      <w:r w:rsidRPr="00F96C56">
        <w:rPr>
          <w:rFonts w:ascii="Garamond" w:hAnsi="Garamond"/>
          <w:i/>
        </w:rPr>
        <w:t>a</w:t>
      </w:r>
      <w:r w:rsidRPr="00F96C56">
        <w:rPr>
          <w:rFonts w:ascii="Garamond" w:hAnsi="Garamond"/>
        </w:rPr>
        <w:t xml:space="preserve"> need not instantiate </w:t>
      </w:r>
      <w:r w:rsidRPr="00F96C56">
        <w:rPr>
          <w:rFonts w:ascii="Garamond" w:hAnsi="Garamond"/>
          <w:i/>
        </w:rPr>
        <w:t>F</w:t>
      </w:r>
      <w:r w:rsidRPr="00F96C56">
        <w:rPr>
          <w:rFonts w:ascii="Garamond" w:hAnsi="Garamond"/>
        </w:rPr>
        <w:t xml:space="preserve">, and </w:t>
      </w:r>
      <w:r w:rsidRPr="00F96C56">
        <w:rPr>
          <w:rFonts w:ascii="Garamond" w:hAnsi="Garamond"/>
          <w:i/>
        </w:rPr>
        <w:t>F</w:t>
      </w:r>
      <w:r w:rsidRPr="00F96C56">
        <w:rPr>
          <w:rFonts w:ascii="Garamond" w:hAnsi="Garamond"/>
        </w:rPr>
        <w:t xml:space="preserve"> need not be instantiated by </w:t>
      </w:r>
      <w:r w:rsidRPr="00F96C56">
        <w:rPr>
          <w:rFonts w:ascii="Garamond" w:hAnsi="Garamond"/>
          <w:i/>
        </w:rPr>
        <w:t>a</w:t>
      </w:r>
      <w:r w:rsidRPr="00F96C56">
        <w:rPr>
          <w:rFonts w:ascii="Garamond" w:hAnsi="Garamond"/>
        </w:rPr>
        <w:t>. According to at least one version of trope theory, however, the relation between a trope and its individual bearer is not contingent but necessary, something that trope theorists have termed ‘</w:t>
      </w:r>
      <w:proofErr w:type="spellStart"/>
      <w:r w:rsidRPr="00F96C56">
        <w:rPr>
          <w:rFonts w:ascii="Garamond" w:hAnsi="Garamond"/>
        </w:rPr>
        <w:t>nontransferability</w:t>
      </w:r>
      <w:proofErr w:type="spellEnd"/>
      <w:r w:rsidRPr="00F96C56">
        <w:rPr>
          <w:rFonts w:ascii="Garamond" w:hAnsi="Garamond"/>
        </w:rPr>
        <w:t xml:space="preserve">’ (Heil 2003: 141–2; Molnar 2003: 43–46). Martin explains: </w:t>
      </w:r>
    </w:p>
    <w:p w:rsidR="006D4978" w:rsidRPr="00F96C56" w:rsidRDefault="006D4978" w:rsidP="005B5A6F">
      <w:pPr>
        <w:spacing w:line="480" w:lineRule="auto"/>
        <w:rPr>
          <w:rFonts w:ascii="Garamond" w:hAnsi="Garamond"/>
        </w:rPr>
      </w:pPr>
    </w:p>
    <w:p w:rsidR="006D4978" w:rsidRPr="00F96C56" w:rsidRDefault="006D4978" w:rsidP="005B5A6F">
      <w:pPr>
        <w:spacing w:line="480" w:lineRule="auto"/>
        <w:ind w:left="720"/>
        <w:rPr>
          <w:rFonts w:ascii="Garamond" w:hAnsi="Garamond"/>
        </w:rPr>
      </w:pPr>
      <w:r w:rsidRPr="00F96C56">
        <w:rPr>
          <w:rFonts w:ascii="Garamond" w:hAnsi="Garamond"/>
        </w:rPr>
        <w:t>Properties are nontransferable. The redness or sphericity of this tomato cannot migrate to another tomato. This is a consequence of the idea that properties are particular ways things are. The identity of a property—</w:t>
      </w:r>
      <w:proofErr w:type="spellStart"/>
      <w:r w:rsidRPr="00F96C56">
        <w:rPr>
          <w:rFonts w:ascii="Garamond" w:hAnsi="Garamond"/>
        </w:rPr>
        <w:t>its</w:t>
      </w:r>
      <w:proofErr w:type="spellEnd"/>
      <w:r w:rsidRPr="00F96C56">
        <w:rPr>
          <w:rFonts w:ascii="Garamond" w:hAnsi="Garamond"/>
        </w:rPr>
        <w:t xml:space="preserve"> being the property it is—is bound up with the identity of its possessor (Martin 2007: 44). </w:t>
      </w:r>
    </w:p>
    <w:p w:rsidR="006D4978" w:rsidRPr="00F96C56" w:rsidRDefault="006D4978" w:rsidP="005B5A6F">
      <w:pPr>
        <w:spacing w:line="480" w:lineRule="auto"/>
        <w:ind w:firstLine="720"/>
        <w:rPr>
          <w:rFonts w:ascii="Garamond" w:hAnsi="Garamond"/>
        </w:rPr>
      </w:pPr>
    </w:p>
    <w:p w:rsidR="006D4978" w:rsidRPr="00F96C56" w:rsidRDefault="006D4978" w:rsidP="005B5A6F">
      <w:pPr>
        <w:spacing w:line="480" w:lineRule="auto"/>
        <w:rPr>
          <w:rFonts w:ascii="Garamond" w:hAnsi="Garamond"/>
        </w:rPr>
      </w:pPr>
      <w:r w:rsidRPr="00F96C56">
        <w:rPr>
          <w:rFonts w:ascii="Garamond" w:hAnsi="Garamond"/>
        </w:rPr>
        <w:t xml:space="preserve">Tropes belong necessarily to the individuals having them: </w:t>
      </w:r>
      <w:r w:rsidRPr="00F96C56">
        <w:rPr>
          <w:rFonts w:ascii="Garamond" w:hAnsi="Garamond"/>
          <w:i/>
        </w:rPr>
        <w:t>a</w:t>
      </w:r>
      <w:r w:rsidRPr="00F96C56">
        <w:rPr>
          <w:rFonts w:ascii="Garamond" w:hAnsi="Garamond"/>
        </w:rPr>
        <w:t xml:space="preserve">’s redness cannot belong to something other than </w:t>
      </w:r>
      <w:r w:rsidRPr="00F96C56">
        <w:rPr>
          <w:rFonts w:ascii="Garamond" w:hAnsi="Garamond"/>
          <w:i/>
        </w:rPr>
        <w:t>a</w:t>
      </w:r>
      <w:r w:rsidRPr="00F96C56">
        <w:rPr>
          <w:rFonts w:ascii="Garamond" w:hAnsi="Garamond"/>
        </w:rPr>
        <w:t xml:space="preserve">, any more than Eleanor’s smile can belong to someone other than Eleanor. </w:t>
      </w:r>
      <w:r w:rsidRPr="00F96C56">
        <w:rPr>
          <w:rFonts w:ascii="Garamond" w:hAnsi="Garamond"/>
        </w:rPr>
        <w:lastRenderedPageBreak/>
        <w:t xml:space="preserve">Consequently, there is no need to posit something in addition to tropes and individuals to tie one to the other and make it true that </w:t>
      </w:r>
      <w:r w:rsidRPr="00F96C56">
        <w:rPr>
          <w:rFonts w:ascii="Garamond" w:hAnsi="Garamond"/>
          <w:i/>
        </w:rPr>
        <w:t>a</w:t>
      </w:r>
      <w:r w:rsidRPr="00F96C56">
        <w:rPr>
          <w:rFonts w:ascii="Garamond" w:hAnsi="Garamond"/>
        </w:rPr>
        <w:t xml:space="preserve"> is red. </w:t>
      </w:r>
      <w:r w:rsidRPr="00F96C56">
        <w:rPr>
          <w:rFonts w:ascii="Garamond" w:hAnsi="Garamond"/>
          <w:i/>
        </w:rPr>
        <w:t>a</w:t>
      </w:r>
      <w:r w:rsidRPr="00F96C56">
        <w:rPr>
          <w:rFonts w:ascii="Garamond" w:hAnsi="Garamond"/>
        </w:rPr>
        <w:t xml:space="preserve">’s being red—the trope itself—does the truthmaking work on its own. </w:t>
      </w:r>
    </w:p>
    <w:p w:rsidR="006D4978" w:rsidRPr="00F96C56" w:rsidRDefault="006D4978" w:rsidP="005B5A6F">
      <w:pPr>
        <w:spacing w:line="480" w:lineRule="auto"/>
        <w:ind w:firstLine="720"/>
        <w:rPr>
          <w:rFonts w:ascii="Garamond" w:hAnsi="Garamond"/>
        </w:rPr>
      </w:pPr>
      <w:r w:rsidRPr="00F96C56">
        <w:rPr>
          <w:rFonts w:ascii="Garamond" w:hAnsi="Garamond"/>
        </w:rPr>
        <w:t>In addition to the foregoing point, Bennett (1988: 90–1) argues that the best way of understanding a property exemplification theory of events is to construe events as tropes. Events with the aforementioned identity conditions must be either tropes or triples, Bennett argues, but it is implausible to suppose that events are triples, for many of the things we take to be true of events are not true of triples. For instance, events but not triples occur. Likewise, events are located in spacetime, but triples are not. Moreover, triples don’t cause other triples, but events do cause other events. Consequently, Bennett concludes, events must be tropes. In addition, Campbell (1981: 354–5) argues that the theoretical jobs events are asked to perform in theories of causation are best performed by tropes. There are, then, good reasons to think that events are tropes. A corollary of this claim is that an ontology that includes events must be an ontology that includes tropes as well, or as Bennett puts it, “An enemy of tropes must either oppose events… contending there are no such things, or find a good rival account of what events are” (1988: 90).</w:t>
      </w:r>
    </w:p>
    <w:p w:rsidR="006D4978" w:rsidRPr="00F96C56" w:rsidRDefault="006D4978" w:rsidP="005B5A6F">
      <w:pPr>
        <w:spacing w:line="480" w:lineRule="auto"/>
        <w:ind w:firstLine="720"/>
        <w:rPr>
          <w:rFonts w:ascii="Garamond" w:hAnsi="Garamond"/>
        </w:rPr>
      </w:pPr>
      <w:r w:rsidRPr="00F96C56">
        <w:rPr>
          <w:rFonts w:ascii="Garamond" w:hAnsi="Garamond"/>
        </w:rPr>
        <w:t xml:space="preserve">A final reason to prefer a trope ontology is that it dovetails with an attractive view of powers, a point that I discuss in detail in Chapter 4. Before turning to that topic, however, I want to say a word about </w:t>
      </w:r>
      <w:r w:rsidR="00EC4DA1">
        <w:rPr>
          <w:rFonts w:ascii="Garamond" w:hAnsi="Garamond"/>
        </w:rPr>
        <w:t xml:space="preserve">some objections to </w:t>
      </w:r>
      <w:r w:rsidRPr="00F96C56">
        <w:rPr>
          <w:rFonts w:ascii="Garamond" w:hAnsi="Garamond"/>
        </w:rPr>
        <w:t>trope theory.</w:t>
      </w:r>
    </w:p>
    <w:p w:rsidR="006D4978" w:rsidRPr="00F96C56" w:rsidRDefault="006D4978" w:rsidP="005B5A6F">
      <w:pPr>
        <w:spacing w:line="480" w:lineRule="auto"/>
        <w:rPr>
          <w:rFonts w:ascii="Garamond" w:hAnsi="Garamond"/>
        </w:rPr>
      </w:pPr>
    </w:p>
    <w:p w:rsidR="006D4978" w:rsidRPr="00F96C56" w:rsidRDefault="006D4978" w:rsidP="005B5A6F">
      <w:pPr>
        <w:spacing w:line="480" w:lineRule="auto"/>
        <w:rPr>
          <w:rFonts w:ascii="Garamond" w:hAnsi="Garamond"/>
        </w:rPr>
      </w:pPr>
    </w:p>
    <w:p w:rsidR="006D4978" w:rsidRPr="00F96C56" w:rsidRDefault="006D4978" w:rsidP="005B5A6F">
      <w:pPr>
        <w:pStyle w:val="Heading-italic"/>
        <w:spacing w:line="480" w:lineRule="auto"/>
        <w:rPr>
          <w:rFonts w:ascii="Garamond" w:hAnsi="Garamond"/>
        </w:rPr>
      </w:pPr>
      <w:r w:rsidRPr="00F96C56">
        <w:rPr>
          <w:rFonts w:ascii="Garamond" w:hAnsi="Garamond"/>
        </w:rPr>
        <w:lastRenderedPageBreak/>
        <w:t xml:space="preserve">3.3 </w:t>
      </w:r>
      <w:r>
        <w:rPr>
          <w:rFonts w:ascii="Garamond" w:hAnsi="Garamond"/>
        </w:rPr>
        <w:t xml:space="preserve">Objections to </w:t>
      </w:r>
      <w:r w:rsidRPr="00F96C56">
        <w:rPr>
          <w:rFonts w:ascii="Garamond" w:hAnsi="Garamond"/>
        </w:rPr>
        <w:t>trope theory</w:t>
      </w:r>
    </w:p>
    <w:p w:rsidR="006D4978" w:rsidRPr="00F96C56" w:rsidRDefault="006D4978" w:rsidP="005B5A6F">
      <w:pPr>
        <w:pStyle w:val="Heading-italic"/>
        <w:spacing w:line="480" w:lineRule="auto"/>
        <w:rPr>
          <w:rFonts w:ascii="Garamond" w:hAnsi="Garamond"/>
        </w:rPr>
      </w:pPr>
      <w:r w:rsidRPr="00F96C56">
        <w:rPr>
          <w:rFonts w:ascii="Garamond" w:hAnsi="Garamond"/>
        </w:rPr>
        <w:t xml:space="preserve"> </w:t>
      </w:r>
    </w:p>
    <w:p w:rsidR="006D4978" w:rsidRPr="00F96C56" w:rsidRDefault="006D4978" w:rsidP="005B5A6F">
      <w:pPr>
        <w:spacing w:line="480" w:lineRule="auto"/>
        <w:ind w:firstLine="720"/>
        <w:rPr>
          <w:rFonts w:ascii="Garamond" w:hAnsi="Garamond"/>
        </w:rPr>
      </w:pPr>
      <w:r w:rsidRPr="00F96C56">
        <w:rPr>
          <w:rFonts w:ascii="Garamond" w:hAnsi="Garamond"/>
        </w:rPr>
        <w:t xml:space="preserve">The past three decades have made it increasingly clear that trope theory provides an account of properties that is at least as adequate as any other. Even Armstrong, who at one time dismissed trope theory (1978a), </w:t>
      </w:r>
      <w:r w:rsidR="0043344F">
        <w:rPr>
          <w:rFonts w:ascii="Garamond" w:hAnsi="Garamond"/>
        </w:rPr>
        <w:t xml:space="preserve">came </w:t>
      </w:r>
      <w:r w:rsidRPr="00F96C56">
        <w:rPr>
          <w:rFonts w:ascii="Garamond" w:hAnsi="Garamond"/>
        </w:rPr>
        <w:t>to regard it as the most promising alternative to his own view:</w:t>
      </w:r>
    </w:p>
    <w:p w:rsidR="006D4978" w:rsidRPr="00F96C56" w:rsidRDefault="006D4978" w:rsidP="005B5A6F">
      <w:pPr>
        <w:spacing w:line="480" w:lineRule="auto"/>
        <w:ind w:firstLine="720"/>
        <w:rPr>
          <w:rFonts w:ascii="Garamond" w:hAnsi="Garamond"/>
        </w:rPr>
      </w:pPr>
    </w:p>
    <w:p w:rsidR="006D4978" w:rsidRPr="00F96C56" w:rsidRDefault="006D4978" w:rsidP="005B5A6F">
      <w:pPr>
        <w:spacing w:line="480" w:lineRule="auto"/>
        <w:ind w:left="720"/>
        <w:rPr>
          <w:rFonts w:ascii="Garamond" w:hAnsi="Garamond"/>
        </w:rPr>
      </w:pPr>
      <w:r w:rsidRPr="00F96C56">
        <w:rPr>
          <w:rFonts w:ascii="Garamond" w:hAnsi="Garamond"/>
        </w:rPr>
        <w:t>In my earlier work… I underestimated the strength of a tropes + resemblance (+ substance-attribute) view. In my present estimation… it is a close second to the first choice, which is a Realism about universals (Armstrong 1989</w:t>
      </w:r>
      <w:r>
        <w:rPr>
          <w:rFonts w:ascii="Garamond" w:hAnsi="Garamond"/>
        </w:rPr>
        <w:t>a</w:t>
      </w:r>
      <w:r w:rsidRPr="00F96C56">
        <w:rPr>
          <w:rFonts w:ascii="Garamond" w:hAnsi="Garamond"/>
        </w:rPr>
        <w:t>: 120).</w:t>
      </w:r>
      <w:r w:rsidRPr="00F96C56">
        <w:rPr>
          <w:rStyle w:val="EndnoteReference"/>
          <w:rFonts w:ascii="Garamond" w:hAnsi="Garamond"/>
        </w:rPr>
        <w:endnoteReference w:id="7"/>
      </w:r>
      <w:r w:rsidRPr="00F96C56">
        <w:rPr>
          <w:rFonts w:ascii="Garamond" w:hAnsi="Garamond"/>
        </w:rPr>
        <w:t xml:space="preserve"> </w:t>
      </w:r>
    </w:p>
    <w:p w:rsidR="006D4978" w:rsidRPr="00F96C56" w:rsidRDefault="006D4978" w:rsidP="005B5A6F">
      <w:pPr>
        <w:spacing w:line="480" w:lineRule="auto"/>
        <w:ind w:firstLine="720"/>
        <w:rPr>
          <w:rFonts w:ascii="Garamond" w:hAnsi="Garamond"/>
        </w:rPr>
      </w:pPr>
    </w:p>
    <w:p w:rsidR="006D4978" w:rsidRPr="00F96C56" w:rsidRDefault="006D4978" w:rsidP="005B5A6F">
      <w:pPr>
        <w:spacing w:line="480" w:lineRule="auto"/>
        <w:rPr>
          <w:rFonts w:ascii="Garamond" w:hAnsi="Garamond"/>
        </w:rPr>
      </w:pPr>
      <w:r w:rsidRPr="00F96C56">
        <w:rPr>
          <w:rFonts w:ascii="Garamond" w:hAnsi="Garamond"/>
        </w:rPr>
        <w:t xml:space="preserve">Based on the foregoing discussion, moreover, it is not evident that tropes are in fact second best. We’ve seen that there are reasons to favor trope theory over Armstrong’s preferred view. Are there any considerations that cut the other way? </w:t>
      </w:r>
    </w:p>
    <w:p w:rsidR="006D4978" w:rsidRPr="00F96C56" w:rsidRDefault="00903208" w:rsidP="005B5A6F">
      <w:pPr>
        <w:spacing w:line="480" w:lineRule="auto"/>
        <w:ind w:firstLine="720"/>
        <w:rPr>
          <w:rFonts w:ascii="Garamond" w:hAnsi="Garamond"/>
        </w:rPr>
      </w:pPr>
      <w:r w:rsidRPr="003C7B2A">
        <w:rPr>
          <w:rFonts w:ascii="Garamond" w:hAnsi="Garamond"/>
        </w:rPr>
        <w:t xml:space="preserve">Many criticisms of trope theory target the conjunction of tropes with a bundle theory of substance. Others target the idea that </w:t>
      </w:r>
      <w:r>
        <w:rPr>
          <w:rFonts w:ascii="Garamond" w:hAnsi="Garamond"/>
        </w:rPr>
        <w:t xml:space="preserve">terms like </w:t>
      </w:r>
      <w:r w:rsidRPr="003C7B2A">
        <w:rPr>
          <w:rFonts w:ascii="Garamond" w:hAnsi="Garamond"/>
        </w:rPr>
        <w:t>‘red</w:t>
      </w:r>
      <w:r>
        <w:rPr>
          <w:rFonts w:ascii="Garamond" w:hAnsi="Garamond"/>
        </w:rPr>
        <w:t xml:space="preserve">’ and ‘color’ </w:t>
      </w:r>
      <w:r w:rsidRPr="003C7B2A">
        <w:rPr>
          <w:rFonts w:ascii="Garamond" w:hAnsi="Garamond"/>
        </w:rPr>
        <w:t xml:space="preserve">refer to resemblance classes of tropes, and </w:t>
      </w:r>
      <w:r>
        <w:rPr>
          <w:rFonts w:ascii="Garamond" w:hAnsi="Garamond"/>
        </w:rPr>
        <w:t xml:space="preserve">yet others target the existence of </w:t>
      </w:r>
      <w:r w:rsidRPr="003C7B2A">
        <w:rPr>
          <w:rFonts w:ascii="Garamond" w:hAnsi="Garamond"/>
        </w:rPr>
        <w:t>tropes themselves.</w:t>
      </w:r>
      <w:r>
        <w:rPr>
          <w:rFonts w:ascii="Garamond" w:hAnsi="Garamond"/>
        </w:rPr>
        <w:t xml:space="preserve"> Because the ontology I’ve outlined rejects a bundle theory of substance, we can put objections of the first sort to one side, and focus on the other two.  </w:t>
      </w:r>
    </w:p>
    <w:p w:rsidR="006D4978" w:rsidRPr="00F96C56" w:rsidRDefault="006D4978" w:rsidP="005B5A6F">
      <w:pPr>
        <w:spacing w:line="480" w:lineRule="auto"/>
        <w:ind w:firstLine="720"/>
        <w:rPr>
          <w:rFonts w:ascii="Garamond" w:hAnsi="Garamond"/>
        </w:rPr>
      </w:pPr>
      <w:r w:rsidRPr="00F96C56">
        <w:rPr>
          <w:rFonts w:ascii="Garamond" w:hAnsi="Garamond"/>
        </w:rPr>
        <w:t xml:space="preserve">Perhaps the most commonly heard objection to tropes claims that there cannot be brute resemblances among individuals. If </w:t>
      </w:r>
      <w:r w:rsidRPr="00F96C56">
        <w:rPr>
          <w:rFonts w:ascii="Garamond" w:hAnsi="Garamond"/>
          <w:i/>
        </w:rPr>
        <w:t>a</w:t>
      </w:r>
      <w:r w:rsidRPr="00F96C56">
        <w:rPr>
          <w:rFonts w:ascii="Garamond" w:hAnsi="Garamond"/>
        </w:rPr>
        <w:t xml:space="preserve">’s redness resembles </w:t>
      </w:r>
      <w:r w:rsidRPr="00F96C56">
        <w:rPr>
          <w:rFonts w:ascii="Garamond" w:hAnsi="Garamond"/>
          <w:i/>
        </w:rPr>
        <w:t>b</w:t>
      </w:r>
      <w:r w:rsidRPr="00F96C56">
        <w:rPr>
          <w:rFonts w:ascii="Garamond" w:hAnsi="Garamond"/>
        </w:rPr>
        <w:t xml:space="preserve">’s redness, then this resemblance must be explained by something. In particular, say realists, it must be explained by </w:t>
      </w:r>
      <w:r w:rsidRPr="00F96C56">
        <w:rPr>
          <w:rFonts w:ascii="Garamond" w:hAnsi="Garamond"/>
          <w:i/>
        </w:rPr>
        <w:t>a</w:t>
      </w:r>
      <w:r w:rsidRPr="00F96C56">
        <w:rPr>
          <w:rFonts w:ascii="Garamond" w:hAnsi="Garamond"/>
        </w:rPr>
        <w:t xml:space="preserve"> and </w:t>
      </w:r>
      <w:r w:rsidRPr="00903208">
        <w:rPr>
          <w:rFonts w:ascii="Garamond" w:hAnsi="Garamond"/>
          <w:i/>
        </w:rPr>
        <w:t>b</w:t>
      </w:r>
      <w:r w:rsidRPr="00F96C56">
        <w:rPr>
          <w:rFonts w:ascii="Garamond" w:hAnsi="Garamond"/>
        </w:rPr>
        <w:t xml:space="preserve"> instantiating the same universal. Trope theorists, however, reject the argument’s premise; they take at least some resemblances among individuals to be brute. Realists might see the commitment to brute resemblances as a theoretical cost, but trope theorists take a commitment to universals to carry with </w:t>
      </w:r>
      <w:r w:rsidRPr="00F96C56">
        <w:rPr>
          <w:rFonts w:ascii="Garamond" w:hAnsi="Garamond"/>
        </w:rPr>
        <w:lastRenderedPageBreak/>
        <w:t>it offsetting costs. Realists are likely to disagree that the costs are truly offsetting,</w:t>
      </w:r>
      <w:r w:rsidR="005B2FC7">
        <w:rPr>
          <w:rStyle w:val="EndnoteReference"/>
          <w:rFonts w:ascii="Garamond" w:hAnsi="Garamond"/>
        </w:rPr>
        <w:endnoteReference w:id="8"/>
      </w:r>
      <w:r w:rsidRPr="00F96C56">
        <w:rPr>
          <w:rFonts w:ascii="Garamond" w:hAnsi="Garamond"/>
        </w:rPr>
        <w:t xml:space="preserve"> but the replies and counter-replies available to trope theorists and realists alike ought to make us suspect that debate over this objection will end in stalemate. It is perhaps for this reason that ardent critics of trope theory, such as David Armstrong, have advanced different arguments. </w:t>
      </w:r>
    </w:p>
    <w:p w:rsidR="006D4978" w:rsidRPr="00F96C56" w:rsidRDefault="006D4978" w:rsidP="005B5A6F">
      <w:pPr>
        <w:spacing w:line="480" w:lineRule="auto"/>
        <w:ind w:firstLine="720"/>
        <w:rPr>
          <w:rFonts w:ascii="Garamond" w:hAnsi="Garamond"/>
        </w:rPr>
      </w:pPr>
      <w:r w:rsidRPr="00F96C56">
        <w:rPr>
          <w:rFonts w:ascii="Garamond" w:hAnsi="Garamond"/>
        </w:rPr>
        <w:t xml:space="preserve">Armstrong (2004a: 43–4; 2005: 310) has </w:t>
      </w:r>
      <w:r w:rsidR="00556CF0">
        <w:rPr>
          <w:rFonts w:ascii="Garamond" w:hAnsi="Garamond"/>
        </w:rPr>
        <w:t xml:space="preserve">objected to </w:t>
      </w:r>
      <w:r w:rsidRPr="00F96C56">
        <w:rPr>
          <w:rFonts w:ascii="Garamond" w:hAnsi="Garamond"/>
        </w:rPr>
        <w:t xml:space="preserve">tropes </w:t>
      </w:r>
      <w:r w:rsidR="0038737F">
        <w:rPr>
          <w:rFonts w:ascii="Garamond" w:hAnsi="Garamond"/>
        </w:rPr>
        <w:t xml:space="preserve">by appeal to </w:t>
      </w:r>
      <w:r w:rsidR="00556CF0">
        <w:rPr>
          <w:rFonts w:ascii="Garamond" w:hAnsi="Garamond"/>
        </w:rPr>
        <w:t xml:space="preserve">an argument </w:t>
      </w:r>
      <w:r w:rsidRPr="00F96C56">
        <w:rPr>
          <w:rFonts w:ascii="Garamond" w:hAnsi="Garamond"/>
        </w:rPr>
        <w:t xml:space="preserve">originally </w:t>
      </w:r>
      <w:r w:rsidR="00556CF0">
        <w:rPr>
          <w:rFonts w:ascii="Garamond" w:hAnsi="Garamond"/>
        </w:rPr>
        <w:t xml:space="preserve">suggested </w:t>
      </w:r>
      <w:r w:rsidRPr="00F96C56">
        <w:rPr>
          <w:rFonts w:ascii="Garamond" w:hAnsi="Garamond"/>
        </w:rPr>
        <w:t xml:space="preserve">by Herbert Hochberg (2001a: 69–70; 2001b: 178–9). The gist of </w:t>
      </w:r>
      <w:r w:rsidR="00556CF0">
        <w:rPr>
          <w:rFonts w:ascii="Garamond" w:hAnsi="Garamond"/>
        </w:rPr>
        <w:t xml:space="preserve">the objection </w:t>
      </w:r>
      <w:r w:rsidRPr="00F96C56">
        <w:rPr>
          <w:rFonts w:ascii="Garamond" w:hAnsi="Garamond"/>
        </w:rPr>
        <w:t xml:space="preserve">is that trope theorists ask tropes to play too many theoretical roles. Consider </w:t>
      </w:r>
      <w:r w:rsidRPr="00F96C56">
        <w:rPr>
          <w:rFonts w:ascii="Garamond" w:hAnsi="Garamond"/>
          <w:i/>
        </w:rPr>
        <w:t>a</w:t>
      </w:r>
      <w:r w:rsidRPr="00F96C56">
        <w:rPr>
          <w:rFonts w:ascii="Garamond" w:hAnsi="Garamond"/>
        </w:rPr>
        <w:t xml:space="preserve">’s redness, a trope that is ostensibly simple not complex. Given this trope’s simplicity we would expect that it would not be able to play very many theoretical roles, yet this is exactly what trope theorists demand of it. According to them, </w:t>
      </w:r>
      <w:r w:rsidRPr="00F96C56">
        <w:rPr>
          <w:rFonts w:ascii="Garamond" w:hAnsi="Garamond"/>
          <w:i/>
        </w:rPr>
        <w:t>a</w:t>
      </w:r>
      <w:r w:rsidRPr="00F96C56">
        <w:rPr>
          <w:rFonts w:ascii="Garamond" w:hAnsi="Garamond"/>
        </w:rPr>
        <w:t xml:space="preserve">’s redness must have a nature that distinguishes it from every other trope, that makes it exactly similar to some of them, </w:t>
      </w:r>
      <w:r w:rsidR="00610961">
        <w:rPr>
          <w:rFonts w:ascii="Garamond" w:hAnsi="Garamond"/>
        </w:rPr>
        <w:t xml:space="preserve">that </w:t>
      </w:r>
      <w:r w:rsidRPr="00F96C56">
        <w:rPr>
          <w:rFonts w:ascii="Garamond" w:hAnsi="Garamond"/>
        </w:rPr>
        <w:t>makes it less similar to others</w:t>
      </w:r>
      <w:r w:rsidR="00610961">
        <w:rPr>
          <w:rFonts w:ascii="Garamond" w:hAnsi="Garamond"/>
        </w:rPr>
        <w:t xml:space="preserve">, and that makes it </w:t>
      </w:r>
      <w:r w:rsidRPr="00F96C56">
        <w:rPr>
          <w:rFonts w:ascii="Garamond" w:hAnsi="Garamond"/>
        </w:rPr>
        <w:t>quite dissimilar to yet others. But it is implausible to think that a simple trope could perform all these theoretical roles, says Armstrong: “You would expect that to the complexity of the various truths made true by the tropes, there would need to be some complexity in the tropes themselves” (2005: 310).</w:t>
      </w:r>
    </w:p>
    <w:p w:rsidR="006D4978" w:rsidRPr="00F96C56" w:rsidRDefault="006D4978" w:rsidP="005B5A6F">
      <w:pPr>
        <w:spacing w:line="480" w:lineRule="auto"/>
        <w:ind w:firstLine="720"/>
        <w:rPr>
          <w:rFonts w:ascii="Garamond" w:hAnsi="Garamond"/>
        </w:rPr>
      </w:pPr>
      <w:r w:rsidRPr="00F96C56">
        <w:rPr>
          <w:rFonts w:ascii="Garamond" w:hAnsi="Garamond"/>
        </w:rPr>
        <w:t xml:space="preserve">The Armstrong-Hochberg objection is based on the premise that tropes can be simple. But why should we accept this premise? Armstrong defends it by appeal to the simplicity of properties: “Presumably properties can be simple, so there can be simple tropes” (2005: 310). But this argument appears to be a non sequitur that equivocates on ‘simple’. Properties might be considered simple in a number of respects. Monadic properties might be considered simple by virtue of having only one term; qualitative properties might be considered simple by virtue of there being no analysis of what it takes for something to have them. Properties can be considered simple in these and many other respects, yet these respects are still compatible with each property playing a variety of theoretical roles—with each grounding similarity, grounding numerical difference, being a causal enabler, being </w:t>
      </w:r>
      <w:r w:rsidRPr="00F96C56">
        <w:rPr>
          <w:rFonts w:ascii="Garamond" w:hAnsi="Garamond"/>
        </w:rPr>
        <w:lastRenderedPageBreak/>
        <w:t xml:space="preserve">a causal explainer, and so on. Armstrong disagrees. This is not surprising since Armstrong endorses a view of properties that divorces them from most of their theoretical roles. As we’ll see in detail in </w:t>
      </w:r>
      <w:r w:rsidR="00F23F7E">
        <w:rPr>
          <w:rFonts w:ascii="Garamond" w:hAnsi="Garamond"/>
        </w:rPr>
        <w:t>Chapter 5</w:t>
      </w:r>
      <w:r w:rsidRPr="00F96C56">
        <w:rPr>
          <w:rFonts w:ascii="Garamond" w:hAnsi="Garamond"/>
        </w:rPr>
        <w:t xml:space="preserve">, according to Armstrong the natures of properties consist simply in primitive principles of identity, what some philosophers have called ‘quiddities’ (Black 2000). Any other theoretical roles properties might be expected to play are outsourced to other things such as laws of nature. It should not surprise us, then, that Armstrong balks at the suggestion that properties should play a variety of theoretical roles. What remains unclear is why we should favor his understanding of properties to an alternative that takes a variety of theoretical roles to be integral to what they are. In fact we’ll see in Chapter 5 that Armstrong’s view of properties has some rather unpalatable implications. </w:t>
      </w:r>
    </w:p>
    <w:p w:rsidR="00115217" w:rsidRDefault="00C20943" w:rsidP="005B5A6F">
      <w:pPr>
        <w:spacing w:line="480" w:lineRule="auto"/>
        <w:ind w:firstLine="720"/>
        <w:rPr>
          <w:rFonts w:ascii="Garamond" w:hAnsi="Garamond"/>
        </w:rPr>
      </w:pPr>
      <w:r>
        <w:rPr>
          <w:rFonts w:ascii="Garamond" w:hAnsi="Garamond"/>
        </w:rPr>
        <w:t>A third objection to trope theory</w:t>
      </w:r>
      <w:r w:rsidR="00C13956">
        <w:rPr>
          <w:rFonts w:ascii="Garamond" w:hAnsi="Garamond"/>
        </w:rPr>
        <w:t xml:space="preserve"> </w:t>
      </w:r>
      <w:r>
        <w:rPr>
          <w:rFonts w:ascii="Garamond" w:hAnsi="Garamond"/>
        </w:rPr>
        <w:t xml:space="preserve">appeals to </w:t>
      </w:r>
      <w:r w:rsidR="00C13956">
        <w:rPr>
          <w:rFonts w:ascii="Garamond" w:hAnsi="Garamond"/>
        </w:rPr>
        <w:t xml:space="preserve">a version of Bradley’s regress analogous to the one </w:t>
      </w:r>
      <w:r>
        <w:rPr>
          <w:rFonts w:ascii="Garamond" w:hAnsi="Garamond"/>
        </w:rPr>
        <w:t>facing</w:t>
      </w:r>
      <w:r w:rsidR="00C13956">
        <w:rPr>
          <w:rFonts w:ascii="Garamond" w:hAnsi="Garamond"/>
        </w:rPr>
        <w:t xml:space="preserve"> realists. </w:t>
      </w:r>
      <w:r w:rsidR="00832AF9">
        <w:rPr>
          <w:rFonts w:ascii="Garamond" w:hAnsi="Garamond"/>
        </w:rPr>
        <w:t>Recall that a</w:t>
      </w:r>
      <w:r w:rsidR="00115217">
        <w:rPr>
          <w:rFonts w:ascii="Garamond" w:hAnsi="Garamond"/>
        </w:rPr>
        <w:t xml:space="preserve">ccording to realists, a particular </w:t>
      </w:r>
      <w:r w:rsidR="00115217" w:rsidRPr="00F96C56">
        <w:rPr>
          <w:rFonts w:ascii="Garamond" w:hAnsi="Garamond"/>
          <w:i/>
        </w:rPr>
        <w:t>a</w:t>
      </w:r>
      <w:r w:rsidR="00115217">
        <w:rPr>
          <w:rFonts w:ascii="Garamond" w:hAnsi="Garamond"/>
        </w:rPr>
        <w:t xml:space="preserve"> </w:t>
      </w:r>
      <w:r w:rsidR="00115217" w:rsidRPr="00F96C56">
        <w:rPr>
          <w:rFonts w:ascii="Garamond" w:hAnsi="Garamond"/>
        </w:rPr>
        <w:t xml:space="preserve">is red </w:t>
      </w:r>
      <w:r w:rsidR="00115217">
        <w:rPr>
          <w:rFonts w:ascii="Garamond" w:hAnsi="Garamond"/>
        </w:rPr>
        <w:t>becaus</w:t>
      </w:r>
      <w:r w:rsidR="00115217" w:rsidRPr="00F96C56">
        <w:rPr>
          <w:rFonts w:ascii="Garamond" w:hAnsi="Garamond"/>
        </w:rPr>
        <w:t xml:space="preserve">e </w:t>
      </w:r>
      <w:r w:rsidR="00115217" w:rsidRPr="00F96C56">
        <w:rPr>
          <w:rFonts w:ascii="Garamond" w:hAnsi="Garamond"/>
          <w:i/>
        </w:rPr>
        <w:t>a</w:t>
      </w:r>
      <w:r w:rsidR="00115217" w:rsidRPr="00F96C56">
        <w:rPr>
          <w:rFonts w:ascii="Garamond" w:hAnsi="Garamond"/>
        </w:rPr>
        <w:t xml:space="preserve"> instantiates the universal redness. </w:t>
      </w:r>
      <w:r w:rsidR="00832AF9">
        <w:rPr>
          <w:rFonts w:ascii="Garamond" w:hAnsi="Garamond"/>
        </w:rPr>
        <w:t xml:space="preserve">A Bradley regress looms because </w:t>
      </w:r>
      <w:r w:rsidR="00115217">
        <w:rPr>
          <w:rFonts w:ascii="Garamond" w:hAnsi="Garamond"/>
        </w:rPr>
        <w:t xml:space="preserve">it </w:t>
      </w:r>
      <w:r w:rsidR="00832AF9">
        <w:rPr>
          <w:rFonts w:ascii="Garamond" w:hAnsi="Garamond"/>
        </w:rPr>
        <w:t xml:space="preserve">seems that </w:t>
      </w:r>
      <w:r w:rsidR="00115217">
        <w:rPr>
          <w:rFonts w:ascii="Garamond" w:hAnsi="Garamond"/>
        </w:rPr>
        <w:t xml:space="preserve">realists are committed to saying that </w:t>
      </w:r>
      <w:r w:rsidR="00115217" w:rsidRPr="00F96C56">
        <w:rPr>
          <w:rFonts w:ascii="Garamond" w:hAnsi="Garamond"/>
          <w:i/>
        </w:rPr>
        <w:t>a</w:t>
      </w:r>
      <w:r w:rsidR="00115217" w:rsidRPr="00F96C56">
        <w:rPr>
          <w:rFonts w:ascii="Garamond" w:hAnsi="Garamond"/>
        </w:rPr>
        <w:t xml:space="preserve"> ins</w:t>
      </w:r>
      <w:r w:rsidR="00115217">
        <w:rPr>
          <w:rFonts w:ascii="Garamond" w:hAnsi="Garamond"/>
        </w:rPr>
        <w:t xml:space="preserve">tantiates the universal redness because </w:t>
      </w:r>
      <w:r w:rsidR="00115217" w:rsidRPr="00F96C56">
        <w:rPr>
          <w:rFonts w:ascii="Garamond" w:hAnsi="Garamond"/>
          <w:i/>
        </w:rPr>
        <w:t>a</w:t>
      </w:r>
      <w:r w:rsidR="00115217" w:rsidRPr="00F96C56">
        <w:rPr>
          <w:rFonts w:ascii="Garamond" w:hAnsi="Garamond"/>
        </w:rPr>
        <w:t xml:space="preserve"> instantiates the instantiation of redness</w:t>
      </w:r>
      <w:r w:rsidR="00115217">
        <w:rPr>
          <w:rFonts w:ascii="Garamond" w:hAnsi="Garamond"/>
        </w:rPr>
        <w:t xml:space="preserve">, and this is true because </w:t>
      </w:r>
      <w:r w:rsidR="00115217" w:rsidRPr="00F96C56">
        <w:rPr>
          <w:rFonts w:ascii="Garamond" w:hAnsi="Garamond"/>
          <w:i/>
        </w:rPr>
        <w:t>a</w:t>
      </w:r>
      <w:r w:rsidR="00115217" w:rsidRPr="00F96C56">
        <w:rPr>
          <w:rFonts w:ascii="Garamond" w:hAnsi="Garamond"/>
        </w:rPr>
        <w:t xml:space="preserve"> instantiates the instantiation of the instantiation of redness, and so on ad infinitum.</w:t>
      </w:r>
      <w:r w:rsidR="00832AF9">
        <w:rPr>
          <w:rFonts w:ascii="Garamond" w:hAnsi="Garamond"/>
        </w:rPr>
        <w:t xml:space="preserve"> According to critics, trope theory faces an analogous problem. </w:t>
      </w:r>
      <w:r>
        <w:rPr>
          <w:rFonts w:ascii="Garamond" w:hAnsi="Garamond"/>
        </w:rPr>
        <w:t xml:space="preserve">The relation between a trope and </w:t>
      </w:r>
      <w:r w:rsidR="00562313">
        <w:rPr>
          <w:rFonts w:ascii="Garamond" w:hAnsi="Garamond"/>
        </w:rPr>
        <w:t xml:space="preserve">its bearer is not instantiation, which is </w:t>
      </w:r>
      <w:r>
        <w:rPr>
          <w:rFonts w:ascii="Garamond" w:hAnsi="Garamond"/>
        </w:rPr>
        <w:t>a relation between a universal and a particular</w:t>
      </w:r>
      <w:r w:rsidR="00562313">
        <w:rPr>
          <w:rFonts w:ascii="Garamond" w:hAnsi="Garamond"/>
        </w:rPr>
        <w:t>; it is something else</w:t>
      </w:r>
      <w:r>
        <w:rPr>
          <w:rFonts w:ascii="Garamond" w:hAnsi="Garamond"/>
        </w:rPr>
        <w:t>.</w:t>
      </w:r>
      <w:r w:rsidR="00562313">
        <w:rPr>
          <w:rFonts w:ascii="Garamond" w:hAnsi="Garamond"/>
        </w:rPr>
        <w:t xml:space="preserve"> Lowe (2006)</w:t>
      </w:r>
      <w:r w:rsidR="00492D12">
        <w:rPr>
          <w:rFonts w:ascii="Garamond" w:hAnsi="Garamond"/>
        </w:rPr>
        <w:t xml:space="preserve"> </w:t>
      </w:r>
      <w:r w:rsidR="00562313">
        <w:rPr>
          <w:rFonts w:ascii="Garamond" w:hAnsi="Garamond"/>
        </w:rPr>
        <w:t xml:space="preserve">calls it </w:t>
      </w:r>
      <w:r w:rsidR="001A531C">
        <w:rPr>
          <w:rFonts w:ascii="Garamond" w:hAnsi="Garamond"/>
        </w:rPr>
        <w:t>‘</w:t>
      </w:r>
      <w:r w:rsidR="00562313" w:rsidRPr="001A531C">
        <w:rPr>
          <w:rFonts w:ascii="Garamond" w:hAnsi="Garamond"/>
        </w:rPr>
        <w:t>characterization</w:t>
      </w:r>
      <w:r w:rsidR="001A531C">
        <w:rPr>
          <w:rFonts w:ascii="Garamond" w:hAnsi="Garamond"/>
        </w:rPr>
        <w:t>’</w:t>
      </w:r>
      <w:r w:rsidR="00562313">
        <w:rPr>
          <w:rFonts w:ascii="Garamond" w:hAnsi="Garamond"/>
        </w:rPr>
        <w:t xml:space="preserve">. Individuals are characterized by their modes (Lowe’s preferred term for tropes). But, says the objection, whatever trope theorists decide to call the relation between a trope and its bearer, they face the same problem as realists: </w:t>
      </w:r>
      <w:r w:rsidR="00562313" w:rsidRPr="00F96C56">
        <w:rPr>
          <w:rFonts w:ascii="Garamond" w:hAnsi="Garamond"/>
          <w:i/>
        </w:rPr>
        <w:t>a</w:t>
      </w:r>
      <w:r w:rsidR="00562313" w:rsidRPr="00F96C56">
        <w:rPr>
          <w:rFonts w:ascii="Garamond" w:hAnsi="Garamond"/>
        </w:rPr>
        <w:t xml:space="preserve"> </w:t>
      </w:r>
      <w:r w:rsidR="00562313">
        <w:rPr>
          <w:rFonts w:ascii="Garamond" w:hAnsi="Garamond"/>
        </w:rPr>
        <w:t xml:space="preserve">is characterized by </w:t>
      </w:r>
      <w:r w:rsidR="00562313" w:rsidRPr="00562313">
        <w:rPr>
          <w:rFonts w:ascii="Garamond" w:hAnsi="Garamond"/>
          <w:i/>
        </w:rPr>
        <w:t>a</w:t>
      </w:r>
      <w:r w:rsidR="00562313">
        <w:rPr>
          <w:rFonts w:ascii="Garamond" w:hAnsi="Garamond"/>
        </w:rPr>
        <w:t xml:space="preserve">’s redness because </w:t>
      </w:r>
      <w:r w:rsidR="00562313" w:rsidRPr="00F96C56">
        <w:rPr>
          <w:rFonts w:ascii="Garamond" w:hAnsi="Garamond"/>
          <w:i/>
        </w:rPr>
        <w:t>a</w:t>
      </w:r>
      <w:r w:rsidR="00562313">
        <w:rPr>
          <w:rFonts w:ascii="Garamond" w:hAnsi="Garamond"/>
        </w:rPr>
        <w:t xml:space="preserve">’s redness is characterized by </w:t>
      </w:r>
      <w:r w:rsidR="00492D12">
        <w:rPr>
          <w:rFonts w:ascii="Garamond" w:hAnsi="Garamond"/>
        </w:rPr>
        <w:t xml:space="preserve">the </w:t>
      </w:r>
      <w:r w:rsidR="00562313">
        <w:rPr>
          <w:rFonts w:ascii="Garamond" w:hAnsi="Garamond"/>
        </w:rPr>
        <w:t xml:space="preserve">characterization of </w:t>
      </w:r>
      <w:r w:rsidR="00562313" w:rsidRPr="00562313">
        <w:rPr>
          <w:rFonts w:ascii="Garamond" w:hAnsi="Garamond"/>
          <w:i/>
        </w:rPr>
        <w:t>a</w:t>
      </w:r>
      <w:r w:rsidR="00562313">
        <w:rPr>
          <w:rFonts w:ascii="Garamond" w:hAnsi="Garamond"/>
        </w:rPr>
        <w:t xml:space="preserve">’s redness, which is characterized by the characterization of the characterization of </w:t>
      </w:r>
      <w:r w:rsidR="00562313" w:rsidRPr="00562313">
        <w:rPr>
          <w:rFonts w:ascii="Garamond" w:hAnsi="Garamond"/>
          <w:i/>
        </w:rPr>
        <w:t>a</w:t>
      </w:r>
      <w:r w:rsidR="00562313">
        <w:rPr>
          <w:rFonts w:ascii="Garamond" w:hAnsi="Garamond"/>
        </w:rPr>
        <w:t xml:space="preserve">’s redness, and </w:t>
      </w:r>
      <w:r w:rsidR="00562313" w:rsidRPr="00F96C56">
        <w:rPr>
          <w:rFonts w:ascii="Garamond" w:hAnsi="Garamond"/>
        </w:rPr>
        <w:t>so on ad infinitum.</w:t>
      </w:r>
    </w:p>
    <w:p w:rsidR="008A067F" w:rsidRDefault="008A067F" w:rsidP="005B5A6F">
      <w:pPr>
        <w:spacing w:line="480" w:lineRule="auto"/>
        <w:ind w:firstLine="720"/>
        <w:rPr>
          <w:rFonts w:ascii="Garamond" w:hAnsi="Garamond"/>
        </w:rPr>
      </w:pPr>
      <w:r>
        <w:rPr>
          <w:rFonts w:ascii="Garamond" w:hAnsi="Garamond"/>
        </w:rPr>
        <w:t xml:space="preserve">In response to this objection, trope theorists can respond in a manner analogous to </w:t>
      </w:r>
      <w:r w:rsidR="009D7E70">
        <w:rPr>
          <w:rFonts w:ascii="Garamond" w:hAnsi="Garamond"/>
        </w:rPr>
        <w:t xml:space="preserve">those </w:t>
      </w:r>
      <w:r>
        <w:rPr>
          <w:rFonts w:ascii="Garamond" w:hAnsi="Garamond"/>
        </w:rPr>
        <w:t xml:space="preserve">realists who </w:t>
      </w:r>
      <w:r w:rsidR="009D7E70">
        <w:rPr>
          <w:rFonts w:ascii="Garamond" w:hAnsi="Garamond"/>
        </w:rPr>
        <w:t xml:space="preserve">claim that </w:t>
      </w:r>
      <w:r>
        <w:rPr>
          <w:rFonts w:ascii="Garamond" w:hAnsi="Garamond"/>
        </w:rPr>
        <w:t xml:space="preserve">instantiation </w:t>
      </w:r>
      <w:r w:rsidR="009D7E70">
        <w:rPr>
          <w:rFonts w:ascii="Garamond" w:hAnsi="Garamond"/>
        </w:rPr>
        <w:t xml:space="preserve">is </w:t>
      </w:r>
      <w:r>
        <w:rPr>
          <w:rFonts w:ascii="Garamond" w:hAnsi="Garamond"/>
        </w:rPr>
        <w:t xml:space="preserve">a </w:t>
      </w:r>
      <w:r w:rsidR="0042768C">
        <w:rPr>
          <w:rFonts w:ascii="Garamond" w:hAnsi="Garamond"/>
        </w:rPr>
        <w:t xml:space="preserve">sui generis relation </w:t>
      </w:r>
      <w:r w:rsidR="009D7E70">
        <w:rPr>
          <w:rFonts w:ascii="Garamond" w:hAnsi="Garamond"/>
        </w:rPr>
        <w:t xml:space="preserve">that </w:t>
      </w:r>
      <w:r w:rsidR="0042768C">
        <w:rPr>
          <w:rFonts w:ascii="Garamond" w:hAnsi="Garamond"/>
        </w:rPr>
        <w:t xml:space="preserve">does not need to be explained by appeal to further instantiation relations. Lowe </w:t>
      </w:r>
      <w:r w:rsidR="007B19C3">
        <w:rPr>
          <w:rFonts w:ascii="Garamond" w:hAnsi="Garamond"/>
        </w:rPr>
        <w:t>articulates the response in the following way:</w:t>
      </w:r>
    </w:p>
    <w:p w:rsidR="001A531C" w:rsidRDefault="001A531C" w:rsidP="005B5A6F">
      <w:pPr>
        <w:spacing w:line="480" w:lineRule="auto"/>
        <w:rPr>
          <w:rFonts w:ascii="Garamond" w:hAnsi="Garamond"/>
        </w:rPr>
      </w:pPr>
    </w:p>
    <w:p w:rsidR="007B19C3" w:rsidRDefault="001A531C" w:rsidP="005B5A6F">
      <w:pPr>
        <w:spacing w:line="480" w:lineRule="auto"/>
        <w:ind w:left="720"/>
        <w:rPr>
          <w:rFonts w:ascii="Garamond" w:hAnsi="Garamond"/>
        </w:rPr>
      </w:pPr>
      <w:r>
        <w:rPr>
          <w:rFonts w:ascii="Garamond" w:hAnsi="Garamond"/>
        </w:rPr>
        <w:t xml:space="preserve">The flower’s particular redness is a mode—a particular way that flower is—and one which for that reason may be said to ‘characterize’ the flower. Quite literally, the mode is a particular ‘characteristic’ of the flower… I am reluctant to say that characterization is a </w:t>
      </w:r>
      <w:r w:rsidRPr="001A531C">
        <w:rPr>
          <w:rFonts w:ascii="Garamond" w:hAnsi="Garamond"/>
          <w:i/>
        </w:rPr>
        <w:t>relation</w:t>
      </w:r>
      <w:r>
        <w:rPr>
          <w:rFonts w:ascii="Garamond" w:hAnsi="Garamond"/>
        </w:rPr>
        <w:t xml:space="preserve"> between a particular thing and its modes. For then, it seems, we should have to conceive of a thing and one of its modes as being the </w:t>
      </w:r>
      <w:proofErr w:type="spellStart"/>
      <w:r>
        <w:rPr>
          <w:rFonts w:ascii="Garamond" w:hAnsi="Garamond"/>
        </w:rPr>
        <w:t>relata</w:t>
      </w:r>
      <w:proofErr w:type="spellEnd"/>
      <w:r>
        <w:rPr>
          <w:rFonts w:ascii="Garamond" w:hAnsi="Garamond"/>
        </w:rPr>
        <w:t xml:space="preserve"> of a further </w:t>
      </w:r>
      <w:r w:rsidRPr="001A531C">
        <w:rPr>
          <w:rFonts w:ascii="Garamond" w:hAnsi="Garamond"/>
          <w:i/>
        </w:rPr>
        <w:t>relational</w:t>
      </w:r>
      <w:r>
        <w:rPr>
          <w:rFonts w:ascii="Garamond" w:hAnsi="Garamond"/>
        </w:rPr>
        <w:t xml:space="preserve"> mode, which would in turn ‘characterize’… those two </w:t>
      </w:r>
      <w:proofErr w:type="spellStart"/>
      <w:r>
        <w:rPr>
          <w:rFonts w:ascii="Garamond" w:hAnsi="Garamond"/>
        </w:rPr>
        <w:t>relata</w:t>
      </w:r>
      <w:proofErr w:type="spellEnd"/>
      <w:r>
        <w:rPr>
          <w:rFonts w:ascii="Garamond" w:hAnsi="Garamond"/>
        </w:rPr>
        <w:t>… And it is easy to see that in this way an infinite regress would be generated</w:t>
      </w:r>
      <w:r w:rsidR="006A7E28">
        <w:rPr>
          <w:rFonts w:ascii="Garamond" w:hAnsi="Garamond"/>
        </w:rPr>
        <w:t>… [W]e can draw comfort from [the] observation that not every meaningful predicate need be supposed to denote a property—or, in this case, a relation. Just because ‘is characterized by’ is a meaningful relational predicate… we need not conclude that that predicate denotes a relation in which the flower and its particular redness stand to one another</w:t>
      </w:r>
      <w:r>
        <w:rPr>
          <w:rFonts w:ascii="Garamond" w:hAnsi="Garamond"/>
        </w:rPr>
        <w:t xml:space="preserve"> (2006: 92). </w:t>
      </w:r>
    </w:p>
    <w:p w:rsidR="007B19C3" w:rsidRDefault="007B19C3" w:rsidP="005B5A6F">
      <w:pPr>
        <w:spacing w:line="480" w:lineRule="auto"/>
        <w:ind w:firstLine="720"/>
        <w:rPr>
          <w:rFonts w:ascii="Garamond" w:hAnsi="Garamond"/>
        </w:rPr>
      </w:pPr>
    </w:p>
    <w:p w:rsidR="00C13956" w:rsidRDefault="009D7E70" w:rsidP="005B5A6F">
      <w:pPr>
        <w:spacing w:line="480" w:lineRule="auto"/>
        <w:rPr>
          <w:rFonts w:ascii="Garamond" w:hAnsi="Garamond"/>
        </w:rPr>
      </w:pPr>
      <w:r>
        <w:rPr>
          <w:rFonts w:ascii="Garamond" w:hAnsi="Garamond"/>
        </w:rPr>
        <w:t>If c</w:t>
      </w:r>
      <w:r w:rsidR="00550727">
        <w:rPr>
          <w:rFonts w:ascii="Garamond" w:hAnsi="Garamond"/>
        </w:rPr>
        <w:t>haracterization</w:t>
      </w:r>
      <w:r>
        <w:rPr>
          <w:rFonts w:ascii="Garamond" w:hAnsi="Garamond"/>
        </w:rPr>
        <w:t xml:space="preserve">, as </w:t>
      </w:r>
      <w:r w:rsidR="00550727">
        <w:rPr>
          <w:rFonts w:ascii="Garamond" w:hAnsi="Garamond"/>
        </w:rPr>
        <w:t xml:space="preserve">Lowe calls </w:t>
      </w:r>
      <w:r>
        <w:rPr>
          <w:rFonts w:ascii="Garamond" w:hAnsi="Garamond"/>
        </w:rPr>
        <w:t xml:space="preserve">it, is not a relation, then trope theorists avoid a Bradley regress. </w:t>
      </w:r>
      <w:r w:rsidR="001A00D4">
        <w:rPr>
          <w:rFonts w:ascii="Garamond" w:hAnsi="Garamond"/>
        </w:rPr>
        <w:t xml:space="preserve">Moreover, because tropes are nontransferable—because </w:t>
      </w:r>
      <w:r w:rsidR="001A00D4" w:rsidRPr="001A00D4">
        <w:rPr>
          <w:rFonts w:ascii="Garamond" w:hAnsi="Garamond"/>
          <w:i/>
        </w:rPr>
        <w:t>a</w:t>
      </w:r>
      <w:r w:rsidR="001A00D4">
        <w:rPr>
          <w:rFonts w:ascii="Garamond" w:hAnsi="Garamond"/>
        </w:rPr>
        <w:t xml:space="preserve">’s redness cannot belong to anything other than </w:t>
      </w:r>
      <w:r w:rsidR="001A00D4" w:rsidRPr="001A00D4">
        <w:rPr>
          <w:rFonts w:ascii="Garamond" w:hAnsi="Garamond"/>
          <w:i/>
        </w:rPr>
        <w:t>a</w:t>
      </w:r>
      <w:r w:rsidR="001A00D4">
        <w:rPr>
          <w:rFonts w:ascii="Garamond" w:hAnsi="Garamond"/>
        </w:rPr>
        <w:t xml:space="preserve">—it is prima facie more plausible for a trope theorist to respond in this way than a realist. Because the universal redness can be instantiated by things other than </w:t>
      </w:r>
      <w:r w:rsidR="001A00D4" w:rsidRPr="001A00D4">
        <w:rPr>
          <w:rFonts w:ascii="Garamond" w:hAnsi="Garamond"/>
          <w:i/>
        </w:rPr>
        <w:t>a</w:t>
      </w:r>
      <w:r w:rsidR="001A00D4">
        <w:rPr>
          <w:rFonts w:ascii="Garamond" w:hAnsi="Garamond"/>
        </w:rPr>
        <w:t xml:space="preserve">, it is easier to view instantiation as a relation between distinct entities. As a result, realists have a heavier burden to carry when making this kind of response. </w:t>
      </w:r>
    </w:p>
    <w:p w:rsidR="006D4978" w:rsidRPr="00F96C56" w:rsidRDefault="006D4978" w:rsidP="005B5A6F">
      <w:pPr>
        <w:spacing w:line="480" w:lineRule="auto"/>
        <w:ind w:firstLine="720"/>
        <w:rPr>
          <w:rFonts w:ascii="Garamond" w:hAnsi="Garamond"/>
        </w:rPr>
      </w:pPr>
      <w:r w:rsidRPr="00F96C56">
        <w:rPr>
          <w:rFonts w:ascii="Garamond" w:hAnsi="Garamond"/>
        </w:rPr>
        <w:t xml:space="preserve">A </w:t>
      </w:r>
      <w:r w:rsidR="00C13956">
        <w:rPr>
          <w:rFonts w:ascii="Garamond" w:hAnsi="Garamond"/>
        </w:rPr>
        <w:t xml:space="preserve">fourth </w:t>
      </w:r>
      <w:r w:rsidRPr="00F96C56">
        <w:rPr>
          <w:rFonts w:ascii="Garamond" w:hAnsi="Garamond"/>
        </w:rPr>
        <w:t xml:space="preserve">objection to tropes has been advanced by Cynthia Macdonald (1998: 346–7). It concerns the implications of trope theory for the philosophy of mind. Macdonald argues that realism is superior to trope theory because trope theory renders the notion of non-reductive monism incoherent: </w:t>
      </w:r>
    </w:p>
    <w:p w:rsidR="006D4978" w:rsidRPr="00F96C56" w:rsidRDefault="006D4978" w:rsidP="005B5A6F">
      <w:pPr>
        <w:spacing w:line="480" w:lineRule="auto"/>
        <w:ind w:firstLine="720"/>
        <w:rPr>
          <w:rFonts w:ascii="Garamond" w:hAnsi="Garamond"/>
        </w:rPr>
      </w:pPr>
    </w:p>
    <w:p w:rsidR="006D4978" w:rsidRPr="00F96C56" w:rsidRDefault="006D4978" w:rsidP="005B5A6F">
      <w:pPr>
        <w:spacing w:line="480" w:lineRule="auto"/>
        <w:ind w:left="720"/>
        <w:rPr>
          <w:rFonts w:ascii="Garamond" w:hAnsi="Garamond"/>
        </w:rPr>
      </w:pPr>
      <w:r w:rsidRPr="00F96C56">
        <w:rPr>
          <w:rFonts w:ascii="Garamond" w:hAnsi="Garamond"/>
        </w:rPr>
        <w:lastRenderedPageBreak/>
        <w:t xml:space="preserve">Non-reductive monism is the view that each mental event is a physical event although mental properties are neither reducible to nor correlated in a… lawlike way to physical ones. [T]his theory seems… to reconcile monism at the level of particular events and their causal transactions, with the </w:t>
      </w:r>
      <w:r w:rsidRPr="00F96C56">
        <w:rPr>
          <w:rFonts w:ascii="Garamond" w:hAnsi="Garamond"/>
          <w:i/>
        </w:rPr>
        <w:t>sui generis</w:t>
      </w:r>
      <w:r w:rsidRPr="00F96C56">
        <w:rPr>
          <w:rFonts w:ascii="Garamond" w:hAnsi="Garamond"/>
        </w:rPr>
        <w:t xml:space="preserve"> distinctness of the mental and physical at the level of properties. However, trope theory has difficulties providing the underlying metaphysics for such a view… How… are we to understand the claim that each mental event is a physical event? Suppose… that we take it to mean that this pain-trope just is this neurophysiological event-trope. Then the distinction between mental and physical properties seems unsustainable… For properties are classes of exactly resembling tropes, and physical tropes that are exactly resembling will thereby be mental tropes that are exactly resembling… [T]here will be no means by which to distinguish mental properties from physical properties (Macdonald 1998: 346).</w:t>
      </w:r>
    </w:p>
    <w:p w:rsidR="006D4978" w:rsidRPr="00F96C56" w:rsidRDefault="006D4978" w:rsidP="005B5A6F">
      <w:pPr>
        <w:spacing w:line="480" w:lineRule="auto"/>
        <w:ind w:firstLine="720"/>
        <w:rPr>
          <w:rFonts w:ascii="Garamond" w:hAnsi="Garamond"/>
        </w:rPr>
      </w:pPr>
    </w:p>
    <w:p w:rsidR="006D4978" w:rsidRPr="00F96C56" w:rsidRDefault="006D4978" w:rsidP="005B5A6F">
      <w:pPr>
        <w:spacing w:line="480" w:lineRule="auto"/>
        <w:rPr>
          <w:rFonts w:ascii="Garamond" w:hAnsi="Garamond"/>
        </w:rPr>
      </w:pPr>
      <w:r w:rsidRPr="00F96C56">
        <w:rPr>
          <w:rFonts w:ascii="Garamond" w:hAnsi="Garamond"/>
        </w:rPr>
        <w:t xml:space="preserve">Since realism does not have the same result, Macdonald argues, realism is superior to trope theory. </w:t>
      </w:r>
    </w:p>
    <w:p w:rsidR="006D4978" w:rsidRPr="00F96C56" w:rsidRDefault="006D4978" w:rsidP="005B5A6F">
      <w:pPr>
        <w:spacing w:line="480" w:lineRule="auto"/>
        <w:ind w:firstLine="720"/>
        <w:rPr>
          <w:rFonts w:ascii="Garamond" w:hAnsi="Garamond"/>
        </w:rPr>
      </w:pPr>
      <w:r w:rsidRPr="00F96C56">
        <w:rPr>
          <w:rFonts w:ascii="Garamond" w:hAnsi="Garamond"/>
        </w:rPr>
        <w:t xml:space="preserve">Macdonald’s argument tacitly assumes that non-reductive monism is committed to property dualism, to the claim that mental and physical properties are distinct (“distinctness of the mental and physical at the level of properties,” as she puts it). I will argue in </w:t>
      </w:r>
      <w:r w:rsidR="0087015C">
        <w:rPr>
          <w:rFonts w:ascii="Garamond" w:hAnsi="Garamond"/>
        </w:rPr>
        <w:t xml:space="preserve">Section </w:t>
      </w:r>
      <w:r w:rsidR="00FD18C3">
        <w:rPr>
          <w:rFonts w:ascii="Garamond" w:hAnsi="Garamond"/>
        </w:rPr>
        <w:t>11</w:t>
      </w:r>
      <w:r w:rsidR="0087015C">
        <w:rPr>
          <w:rFonts w:ascii="Garamond" w:hAnsi="Garamond"/>
        </w:rPr>
        <w:t>.4</w:t>
      </w:r>
      <w:r w:rsidRPr="00F96C56">
        <w:rPr>
          <w:rFonts w:ascii="Garamond" w:hAnsi="Garamond"/>
        </w:rPr>
        <w:t xml:space="preserve"> that a characterization of nonreductive monism along these lines cannot be sustained. Roughly, the argument says that monism of any sort implies that everything is of only one kind. Physical monism, for instance, claims that everything is physical. Given the basic ontology of individuals, properties, and events sketched earlier, this implies that all individuals, properties, and events must be physical. With these terms in place, a physical monist cannot coherently claim that mental and physical properties are distinct, for if mental properties exist at all, this claim implies that they must be nonphysical. But if there are nonphysical properties, then not everything is physical, contrary to physical monism. The </w:t>
      </w:r>
      <w:r w:rsidRPr="00F96C56">
        <w:rPr>
          <w:rFonts w:ascii="Garamond" w:hAnsi="Garamond"/>
        </w:rPr>
        <w:lastRenderedPageBreak/>
        <w:t xml:space="preserve">correct way of characterizing nonreductive monism is not in terms of a dualism of properties, but in terms of a dualism of descriptive and explanatory resources or interests. Davidson expresses the idea in terms of our commitments to the different internal standards of psychological and physical discourse, respectively: </w:t>
      </w:r>
    </w:p>
    <w:p w:rsidR="006D4978" w:rsidRPr="00F96C56" w:rsidRDefault="006D4978" w:rsidP="005B5A6F">
      <w:pPr>
        <w:spacing w:line="480" w:lineRule="auto"/>
        <w:rPr>
          <w:rFonts w:ascii="Garamond" w:hAnsi="Garamond"/>
        </w:rPr>
      </w:pPr>
    </w:p>
    <w:p w:rsidR="006D4978" w:rsidRPr="00F96C56" w:rsidRDefault="006D4978" w:rsidP="005B5A6F">
      <w:pPr>
        <w:spacing w:line="480" w:lineRule="auto"/>
        <w:ind w:left="720"/>
        <w:rPr>
          <w:rFonts w:ascii="Garamond" w:hAnsi="Garamond"/>
        </w:rPr>
      </w:pPr>
      <w:r w:rsidRPr="00F96C56">
        <w:rPr>
          <w:rFonts w:ascii="Garamond" w:hAnsi="Garamond"/>
        </w:rPr>
        <w:t xml:space="preserve">When we turn to the task of interpreting the pattern [of verbal behavior] we notice the need to find it in accord… with standards of rationality… [T]he case is no different with beliefs, desires, and actions… As long as it is behavior and not something else we want to explain and describe, we must warp the evidence to fit this frame. Physical concepts have different constitutive elements. Standing ready, as we must, to adjust psychological terms to one set of standards and physical terms to another, we know that we cannot insist on a sharp and law-like connection between them… The limit thus placed on the social sciences is not set by nature, but by us when we decide to view men as rational agents with goals and purposes, and as subject to moral evaluation (Davidson 1974: 239). </w:t>
      </w:r>
    </w:p>
    <w:p w:rsidR="006D4978" w:rsidRPr="00F96C56" w:rsidRDefault="006D4978" w:rsidP="005B5A6F">
      <w:pPr>
        <w:spacing w:line="480" w:lineRule="auto"/>
        <w:rPr>
          <w:rFonts w:ascii="Garamond" w:hAnsi="Garamond"/>
        </w:rPr>
      </w:pPr>
    </w:p>
    <w:p w:rsidR="006D4978" w:rsidRPr="00F96C56" w:rsidRDefault="006D4978" w:rsidP="005B5A6F">
      <w:pPr>
        <w:spacing w:line="480" w:lineRule="auto"/>
        <w:rPr>
          <w:rFonts w:ascii="Garamond" w:hAnsi="Garamond"/>
        </w:rPr>
      </w:pPr>
      <w:r w:rsidRPr="00F96C56">
        <w:rPr>
          <w:rFonts w:ascii="Garamond" w:hAnsi="Garamond"/>
        </w:rPr>
        <w:t xml:space="preserve">According to Davidson, psychological discourse is irreducible to physical theory not because there are two different kinds of properties, physical and mental, but because there are two different kinds of conceptual schemes with “disparate commitments” (Davidson 1970: 222). On this view, the ‘nonreductive’ in ‘nonreductive monism’ derives not from a non-monistic metaphysics that endorses a property dualism, but from the plurality of our descriptive and explanatory </w:t>
      </w:r>
      <w:r w:rsidR="004B66B8">
        <w:rPr>
          <w:rFonts w:ascii="Garamond" w:hAnsi="Garamond"/>
        </w:rPr>
        <w:t>resources</w:t>
      </w:r>
      <w:r w:rsidRPr="00F96C56">
        <w:rPr>
          <w:rFonts w:ascii="Garamond" w:hAnsi="Garamond"/>
        </w:rPr>
        <w:t>.</w:t>
      </w:r>
    </w:p>
    <w:p w:rsidR="006D4978" w:rsidRPr="00F96C56" w:rsidRDefault="006D4978" w:rsidP="005B5A6F">
      <w:pPr>
        <w:spacing w:line="480" w:lineRule="auto"/>
        <w:rPr>
          <w:rFonts w:ascii="Garamond" w:hAnsi="Garamond"/>
        </w:rPr>
      </w:pPr>
      <w:r w:rsidRPr="00F96C56">
        <w:rPr>
          <w:rFonts w:ascii="Garamond" w:hAnsi="Garamond"/>
        </w:rPr>
        <w:tab/>
        <w:t xml:space="preserve">If the gist of this argument is correct, then Macdonald’s argument against trope theory fails. She mentions several other arguments against tropes, but those arguments concern the conjunction of trope theory with bundles. She does not consider the conjunction of tropes with a substance-attribute ontology of the sort defended here. Admittedly a substance-attribute ontology loses some </w:t>
      </w:r>
      <w:r w:rsidRPr="00F96C56">
        <w:rPr>
          <w:rFonts w:ascii="Garamond" w:hAnsi="Garamond"/>
        </w:rPr>
        <w:lastRenderedPageBreak/>
        <w:t>of its edge when it comes to Ockham’s razor since it posits individuals and properties instead of just properties</w:t>
      </w:r>
      <w:r>
        <w:rPr>
          <w:rFonts w:ascii="Garamond" w:hAnsi="Garamond"/>
        </w:rPr>
        <w:t>, b</w:t>
      </w:r>
      <w:r w:rsidRPr="00F96C56">
        <w:rPr>
          <w:rFonts w:ascii="Garamond" w:hAnsi="Garamond"/>
        </w:rPr>
        <w:t>ut it is also spared the problems facing tropes plus bundles (Martin 1980: 7–8; Armstrong 1989</w:t>
      </w:r>
      <w:r>
        <w:rPr>
          <w:rFonts w:ascii="Garamond" w:hAnsi="Garamond"/>
        </w:rPr>
        <w:t>a</w:t>
      </w:r>
      <w:r w:rsidRPr="00F96C56">
        <w:rPr>
          <w:rFonts w:ascii="Garamond" w:hAnsi="Garamond"/>
        </w:rPr>
        <w:t>: 115; Molnar 2003: 47–54).</w:t>
      </w:r>
    </w:p>
    <w:p w:rsidR="00C81642" w:rsidRPr="003C7B2A" w:rsidRDefault="008E01F3" w:rsidP="005B5A6F">
      <w:pPr>
        <w:spacing w:line="480" w:lineRule="auto"/>
        <w:ind w:firstLine="720"/>
        <w:rPr>
          <w:rFonts w:ascii="Garamond" w:hAnsi="Garamond"/>
        </w:rPr>
      </w:pPr>
      <w:r>
        <w:rPr>
          <w:rFonts w:ascii="Garamond" w:hAnsi="Garamond"/>
        </w:rPr>
        <w:t xml:space="preserve">In addition to the foregoing objections, David Manley (2002) advances two arguments to the effect that properties cannot be </w:t>
      </w:r>
      <w:r w:rsidR="00C81642" w:rsidRPr="003C7B2A">
        <w:rPr>
          <w:rFonts w:ascii="Garamond" w:hAnsi="Garamond"/>
        </w:rPr>
        <w:t xml:space="preserve">resemblance classes of tropes. </w:t>
      </w:r>
      <w:r>
        <w:rPr>
          <w:rFonts w:ascii="Garamond" w:hAnsi="Garamond"/>
        </w:rPr>
        <w:t xml:space="preserve">The first argues that </w:t>
      </w:r>
      <w:r w:rsidR="00C81642" w:rsidRPr="003C7B2A">
        <w:rPr>
          <w:rFonts w:ascii="Garamond" w:hAnsi="Garamond"/>
        </w:rPr>
        <w:t>a trope theory committed to resemblance classes faces a version of the coextension problem discussed in Section 2.</w:t>
      </w:r>
      <w:r w:rsidR="00C81642">
        <w:rPr>
          <w:rFonts w:ascii="Garamond" w:hAnsi="Garamond"/>
        </w:rPr>
        <w:t>3</w:t>
      </w:r>
      <w:r w:rsidR="00C81642" w:rsidRPr="003C7B2A">
        <w:rPr>
          <w:rFonts w:ascii="Garamond" w:hAnsi="Garamond"/>
        </w:rPr>
        <w:t xml:space="preserve">. Imagine a possible world populated by only red objects. If properties are resemblance classes of tropes, then redness is </w:t>
      </w:r>
      <w:r w:rsidR="00C81642">
        <w:rPr>
          <w:rFonts w:ascii="Garamond" w:hAnsi="Garamond"/>
        </w:rPr>
        <w:t xml:space="preserve">the same property as </w:t>
      </w:r>
      <w:proofErr w:type="spellStart"/>
      <w:r w:rsidR="00C81642" w:rsidRPr="003C7B2A">
        <w:rPr>
          <w:rFonts w:ascii="Garamond" w:hAnsi="Garamond"/>
        </w:rPr>
        <w:t>coloredness</w:t>
      </w:r>
      <w:proofErr w:type="spellEnd"/>
      <w:r w:rsidR="00C81642" w:rsidRPr="003C7B2A">
        <w:rPr>
          <w:rFonts w:ascii="Garamond" w:hAnsi="Garamond"/>
        </w:rPr>
        <w:t xml:space="preserve"> in the red world since the class of red objects is the same as the class of colored objects. Presumably the names of properties such as ‘redness’ and ‘</w:t>
      </w:r>
      <w:proofErr w:type="spellStart"/>
      <w:r w:rsidR="00C81642" w:rsidRPr="003C7B2A">
        <w:rPr>
          <w:rFonts w:ascii="Garamond" w:hAnsi="Garamond"/>
        </w:rPr>
        <w:t>coloredness</w:t>
      </w:r>
      <w:proofErr w:type="spellEnd"/>
      <w:r w:rsidR="00C81642" w:rsidRPr="003C7B2A">
        <w:rPr>
          <w:rFonts w:ascii="Garamond" w:hAnsi="Garamond"/>
        </w:rPr>
        <w:t xml:space="preserve">’ are rigid designators; each </w:t>
      </w:r>
      <w:r w:rsidR="00C81642">
        <w:rPr>
          <w:rFonts w:ascii="Garamond" w:hAnsi="Garamond"/>
        </w:rPr>
        <w:t xml:space="preserve">designates </w:t>
      </w:r>
      <w:r w:rsidR="00C81642" w:rsidRPr="003C7B2A">
        <w:rPr>
          <w:rFonts w:ascii="Garamond" w:hAnsi="Garamond"/>
        </w:rPr>
        <w:t xml:space="preserve">the same property in every </w:t>
      </w:r>
      <w:r w:rsidR="00C81642">
        <w:rPr>
          <w:rFonts w:ascii="Garamond" w:hAnsi="Garamond"/>
        </w:rPr>
        <w:t xml:space="preserve">possible </w:t>
      </w:r>
      <w:r w:rsidR="00C81642" w:rsidRPr="003C7B2A">
        <w:rPr>
          <w:rFonts w:ascii="Garamond" w:hAnsi="Garamond"/>
        </w:rPr>
        <w:t xml:space="preserve">world in which that property exists. Consequently, if redness is </w:t>
      </w:r>
      <w:proofErr w:type="spellStart"/>
      <w:r w:rsidR="00C81642" w:rsidRPr="003C7B2A">
        <w:rPr>
          <w:rFonts w:ascii="Garamond" w:hAnsi="Garamond"/>
        </w:rPr>
        <w:t>coloredness</w:t>
      </w:r>
      <w:proofErr w:type="spellEnd"/>
      <w:r w:rsidR="00C81642" w:rsidRPr="003C7B2A">
        <w:rPr>
          <w:rFonts w:ascii="Garamond" w:hAnsi="Garamond"/>
        </w:rPr>
        <w:t xml:space="preserve"> in the red world, </w:t>
      </w:r>
      <w:r w:rsidR="00C81642">
        <w:rPr>
          <w:rFonts w:ascii="Garamond" w:hAnsi="Garamond"/>
        </w:rPr>
        <w:t xml:space="preserve">it follows that </w:t>
      </w:r>
      <w:r w:rsidR="00C81642" w:rsidRPr="003C7B2A">
        <w:rPr>
          <w:rFonts w:ascii="Garamond" w:hAnsi="Garamond"/>
        </w:rPr>
        <w:t xml:space="preserve">redness must be </w:t>
      </w:r>
      <w:proofErr w:type="spellStart"/>
      <w:r w:rsidR="00C81642" w:rsidRPr="003C7B2A">
        <w:rPr>
          <w:rFonts w:ascii="Garamond" w:hAnsi="Garamond"/>
        </w:rPr>
        <w:t>coloredness</w:t>
      </w:r>
      <w:proofErr w:type="spellEnd"/>
      <w:r w:rsidR="00C81642" w:rsidRPr="003C7B2A">
        <w:rPr>
          <w:rFonts w:ascii="Garamond" w:hAnsi="Garamond"/>
        </w:rPr>
        <w:t xml:space="preserve"> i</w:t>
      </w:r>
      <w:r w:rsidR="00C81642">
        <w:rPr>
          <w:rFonts w:ascii="Garamond" w:hAnsi="Garamond"/>
        </w:rPr>
        <w:t>n</w:t>
      </w:r>
      <w:r w:rsidR="00C81642" w:rsidRPr="003C7B2A">
        <w:rPr>
          <w:rFonts w:ascii="Garamond" w:hAnsi="Garamond"/>
        </w:rPr>
        <w:t xml:space="preserve"> all possible worlds. But redness is not </w:t>
      </w:r>
      <w:proofErr w:type="spellStart"/>
      <w:r w:rsidR="00C81642" w:rsidRPr="003C7B2A">
        <w:rPr>
          <w:rFonts w:ascii="Garamond" w:hAnsi="Garamond"/>
        </w:rPr>
        <w:t>coloredness</w:t>
      </w:r>
      <w:proofErr w:type="spellEnd"/>
      <w:r w:rsidR="00C81642" w:rsidRPr="003C7B2A">
        <w:rPr>
          <w:rFonts w:ascii="Garamond" w:hAnsi="Garamond"/>
        </w:rPr>
        <w:t xml:space="preserve"> in </w:t>
      </w:r>
      <w:r w:rsidR="00C81642">
        <w:rPr>
          <w:rFonts w:ascii="Garamond" w:hAnsi="Garamond"/>
        </w:rPr>
        <w:t xml:space="preserve">all possible </w:t>
      </w:r>
      <w:r w:rsidR="00C81642" w:rsidRPr="003C7B2A">
        <w:rPr>
          <w:rFonts w:ascii="Garamond" w:hAnsi="Garamond"/>
        </w:rPr>
        <w:t>world</w:t>
      </w:r>
      <w:r w:rsidR="00C81642">
        <w:rPr>
          <w:rFonts w:ascii="Garamond" w:hAnsi="Garamond"/>
        </w:rPr>
        <w:t>s</w:t>
      </w:r>
      <w:r w:rsidR="00C81642" w:rsidRPr="003C7B2A">
        <w:rPr>
          <w:rFonts w:ascii="Garamond" w:hAnsi="Garamond"/>
        </w:rPr>
        <w:t xml:space="preserve"> since there are </w:t>
      </w:r>
      <w:r w:rsidR="00C81642">
        <w:rPr>
          <w:rFonts w:ascii="Garamond" w:hAnsi="Garamond"/>
        </w:rPr>
        <w:t xml:space="preserve">actually </w:t>
      </w:r>
      <w:r w:rsidR="00C81642" w:rsidRPr="003C7B2A">
        <w:rPr>
          <w:rFonts w:ascii="Garamond" w:hAnsi="Garamond"/>
        </w:rPr>
        <w:t xml:space="preserve">colored </w:t>
      </w:r>
      <w:r w:rsidR="00C81642">
        <w:rPr>
          <w:rFonts w:ascii="Garamond" w:hAnsi="Garamond"/>
        </w:rPr>
        <w:t xml:space="preserve">objects </w:t>
      </w:r>
      <w:r w:rsidR="00C81642" w:rsidRPr="003C7B2A">
        <w:rPr>
          <w:rFonts w:ascii="Garamond" w:hAnsi="Garamond"/>
        </w:rPr>
        <w:t xml:space="preserve">that aren’t red. </w:t>
      </w:r>
      <w:r w:rsidR="00C81642">
        <w:rPr>
          <w:rFonts w:ascii="Garamond" w:hAnsi="Garamond"/>
        </w:rPr>
        <w:t>Consequently</w:t>
      </w:r>
      <w:r w:rsidR="00C81642" w:rsidRPr="003C7B2A">
        <w:rPr>
          <w:rFonts w:ascii="Garamond" w:hAnsi="Garamond"/>
        </w:rPr>
        <w:t xml:space="preserve">, the objection concludes, properties must not be resemblance classes of tropes. </w:t>
      </w:r>
    </w:p>
    <w:p w:rsidR="00C81642" w:rsidRDefault="00C81642" w:rsidP="005B5A6F">
      <w:pPr>
        <w:spacing w:line="480" w:lineRule="auto"/>
        <w:ind w:firstLine="720"/>
        <w:rPr>
          <w:rFonts w:ascii="Garamond" w:hAnsi="Garamond"/>
        </w:rPr>
      </w:pPr>
      <w:r>
        <w:rPr>
          <w:rFonts w:ascii="Garamond" w:hAnsi="Garamond"/>
        </w:rPr>
        <w:t>T</w:t>
      </w:r>
      <w:r w:rsidRPr="003C7B2A">
        <w:rPr>
          <w:rFonts w:ascii="Garamond" w:hAnsi="Garamond"/>
        </w:rPr>
        <w:t>he thing to say in response</w:t>
      </w:r>
      <w:r>
        <w:rPr>
          <w:rFonts w:ascii="Garamond" w:hAnsi="Garamond"/>
        </w:rPr>
        <w:t xml:space="preserve"> to this objection, I think, </w:t>
      </w:r>
      <w:r w:rsidRPr="003C7B2A">
        <w:rPr>
          <w:rFonts w:ascii="Garamond" w:hAnsi="Garamond"/>
        </w:rPr>
        <w:t xml:space="preserve">is that the trope theory I’ve </w:t>
      </w:r>
      <w:r w:rsidR="00842A94">
        <w:rPr>
          <w:rFonts w:ascii="Garamond" w:hAnsi="Garamond"/>
        </w:rPr>
        <w:t xml:space="preserve">articulated </w:t>
      </w:r>
      <w:r w:rsidRPr="003C7B2A">
        <w:rPr>
          <w:rFonts w:ascii="Garamond" w:hAnsi="Garamond"/>
        </w:rPr>
        <w:t>is not committed to claiming that resemblance classes of tropes</w:t>
      </w:r>
      <w:r>
        <w:rPr>
          <w:rFonts w:ascii="Garamond" w:hAnsi="Garamond"/>
        </w:rPr>
        <w:t xml:space="preserve"> are properties. What it is committed to claiming is rather that properties are </w:t>
      </w:r>
      <w:r w:rsidRPr="003C7B2A">
        <w:rPr>
          <w:rFonts w:ascii="Garamond" w:hAnsi="Garamond"/>
        </w:rPr>
        <w:t>tropes themselves</w:t>
      </w:r>
      <w:r>
        <w:rPr>
          <w:rFonts w:ascii="Garamond" w:hAnsi="Garamond"/>
        </w:rPr>
        <w:t>. C</w:t>
      </w:r>
      <w:r w:rsidRPr="003C7B2A">
        <w:rPr>
          <w:rFonts w:ascii="Garamond" w:hAnsi="Garamond"/>
        </w:rPr>
        <w:t>lasses of tropes</w:t>
      </w:r>
      <w:r>
        <w:rPr>
          <w:rFonts w:ascii="Garamond" w:hAnsi="Garamond"/>
        </w:rPr>
        <w:t>, by contrast,</w:t>
      </w:r>
      <w:r w:rsidRPr="003C7B2A">
        <w:rPr>
          <w:rFonts w:ascii="Garamond" w:hAnsi="Garamond"/>
        </w:rPr>
        <w:t xml:space="preserve"> are just that: classes. </w:t>
      </w:r>
      <w:r w:rsidR="003320B3">
        <w:rPr>
          <w:rFonts w:ascii="Garamond" w:hAnsi="Garamond"/>
        </w:rPr>
        <w:t>F</w:t>
      </w:r>
      <w:r w:rsidRPr="003C7B2A">
        <w:rPr>
          <w:rFonts w:ascii="Garamond" w:hAnsi="Garamond"/>
        </w:rPr>
        <w:t xml:space="preserve">or reasons </w:t>
      </w:r>
      <w:r w:rsidR="002A0173">
        <w:rPr>
          <w:rFonts w:ascii="Garamond" w:hAnsi="Garamond"/>
        </w:rPr>
        <w:t>discussed</w:t>
      </w:r>
      <w:r w:rsidRPr="003C7B2A">
        <w:rPr>
          <w:rFonts w:ascii="Garamond" w:hAnsi="Garamond"/>
        </w:rPr>
        <w:t xml:space="preserve"> in Chapter 2, if properties are sparse, they cannot be classes</w:t>
      </w:r>
      <w:r w:rsidR="00472DB8">
        <w:rPr>
          <w:rFonts w:ascii="Garamond" w:hAnsi="Garamond"/>
        </w:rPr>
        <w:t xml:space="preserve"> since classes don’t confer powers on individuals as sparse properties do</w:t>
      </w:r>
      <w:r w:rsidRPr="003C7B2A">
        <w:rPr>
          <w:rFonts w:ascii="Garamond" w:hAnsi="Garamond"/>
        </w:rPr>
        <w:t xml:space="preserve">. </w:t>
      </w:r>
      <w:r>
        <w:rPr>
          <w:rFonts w:ascii="Garamond" w:hAnsi="Garamond"/>
        </w:rPr>
        <w:t>Consequently, r</w:t>
      </w:r>
      <w:r w:rsidRPr="003C7B2A">
        <w:rPr>
          <w:rFonts w:ascii="Garamond" w:hAnsi="Garamond"/>
        </w:rPr>
        <w:t xml:space="preserve">esemblance classes of tropes are not even candidates for being properties on the view of tropes I’ve </w:t>
      </w:r>
      <w:r w:rsidR="00842A94">
        <w:rPr>
          <w:rFonts w:ascii="Garamond" w:hAnsi="Garamond"/>
        </w:rPr>
        <w:t>articulated</w:t>
      </w:r>
      <w:r w:rsidRPr="003C7B2A">
        <w:rPr>
          <w:rFonts w:ascii="Garamond" w:hAnsi="Garamond"/>
        </w:rPr>
        <w:t xml:space="preserve">. </w:t>
      </w:r>
    </w:p>
    <w:p w:rsidR="00C81642" w:rsidRDefault="00C81642" w:rsidP="005B5A6F">
      <w:pPr>
        <w:spacing w:line="480" w:lineRule="auto"/>
        <w:ind w:firstLine="720"/>
        <w:rPr>
          <w:rFonts w:ascii="Garamond" w:hAnsi="Garamond"/>
        </w:rPr>
      </w:pPr>
      <w:r w:rsidRPr="003C7B2A">
        <w:rPr>
          <w:rFonts w:ascii="Garamond" w:hAnsi="Garamond"/>
        </w:rPr>
        <w:t xml:space="preserve">Realists might think that </w:t>
      </w:r>
      <w:r>
        <w:rPr>
          <w:rFonts w:ascii="Garamond" w:hAnsi="Garamond"/>
        </w:rPr>
        <w:t>this response gives</w:t>
      </w:r>
      <w:r w:rsidRPr="003C7B2A">
        <w:rPr>
          <w:rFonts w:ascii="Garamond" w:hAnsi="Garamond"/>
        </w:rPr>
        <w:t xml:space="preserve"> up the game</w:t>
      </w:r>
      <w:r>
        <w:rPr>
          <w:rFonts w:ascii="Garamond" w:hAnsi="Garamond"/>
        </w:rPr>
        <w:t>, that admitting that terms like ‘redness’ do not refer to properties is tantamount to admitting defeat</w:t>
      </w:r>
      <w:r w:rsidRPr="003C7B2A">
        <w:rPr>
          <w:rFonts w:ascii="Garamond" w:hAnsi="Garamond"/>
        </w:rPr>
        <w:t xml:space="preserve">. </w:t>
      </w:r>
      <w:r w:rsidR="00FE6639">
        <w:rPr>
          <w:rFonts w:ascii="Garamond" w:hAnsi="Garamond"/>
        </w:rPr>
        <w:t>T</w:t>
      </w:r>
      <w:r>
        <w:rPr>
          <w:rFonts w:ascii="Garamond" w:hAnsi="Garamond"/>
        </w:rPr>
        <w:t xml:space="preserve">his attitude </w:t>
      </w:r>
      <w:r w:rsidRPr="003C7B2A">
        <w:rPr>
          <w:rFonts w:ascii="Garamond" w:hAnsi="Garamond"/>
        </w:rPr>
        <w:t xml:space="preserve">assumes that a workable theory of properties must include determinable properties such as redness </w:t>
      </w:r>
      <w:proofErr w:type="gramStart"/>
      <w:r w:rsidRPr="003C7B2A">
        <w:rPr>
          <w:rFonts w:ascii="Garamond" w:hAnsi="Garamond"/>
        </w:rPr>
        <w:t xml:space="preserve">and </w:t>
      </w:r>
      <w:r>
        <w:rPr>
          <w:rFonts w:ascii="Garamond" w:hAnsi="Garamond"/>
        </w:rPr>
        <w:t xml:space="preserve"> </w:t>
      </w:r>
      <w:proofErr w:type="spellStart"/>
      <w:r w:rsidRPr="003C7B2A">
        <w:rPr>
          <w:rFonts w:ascii="Garamond" w:hAnsi="Garamond"/>
        </w:rPr>
        <w:lastRenderedPageBreak/>
        <w:t>coloredness</w:t>
      </w:r>
      <w:proofErr w:type="spellEnd"/>
      <w:proofErr w:type="gramEnd"/>
      <w:r>
        <w:rPr>
          <w:rFonts w:ascii="Garamond" w:hAnsi="Garamond"/>
        </w:rPr>
        <w:t xml:space="preserve">. </w:t>
      </w:r>
      <w:r w:rsidR="00FE6639">
        <w:rPr>
          <w:rFonts w:ascii="Garamond" w:hAnsi="Garamond"/>
        </w:rPr>
        <w:t xml:space="preserve">Yet </w:t>
      </w:r>
      <w:r>
        <w:rPr>
          <w:rFonts w:ascii="Garamond" w:hAnsi="Garamond"/>
        </w:rPr>
        <w:t xml:space="preserve">there is reason to think that there are no determinable properties, but only determinable predicates. </w:t>
      </w:r>
    </w:p>
    <w:p w:rsidR="00C81642" w:rsidRPr="00DC4ADF" w:rsidRDefault="00C81642" w:rsidP="005B5A6F">
      <w:pPr>
        <w:spacing w:line="480" w:lineRule="auto"/>
        <w:ind w:firstLine="720"/>
        <w:rPr>
          <w:rFonts w:ascii="Garamond" w:hAnsi="Garamond"/>
          <w:i/>
        </w:rPr>
      </w:pPr>
      <w:r>
        <w:rPr>
          <w:rFonts w:ascii="Garamond" w:hAnsi="Garamond"/>
        </w:rPr>
        <w:t xml:space="preserve">To appreciate this </w:t>
      </w:r>
      <w:r w:rsidR="00170A46">
        <w:rPr>
          <w:rFonts w:ascii="Garamond" w:hAnsi="Garamond"/>
        </w:rPr>
        <w:t>idea</w:t>
      </w:r>
      <w:r>
        <w:rPr>
          <w:rFonts w:ascii="Garamond" w:hAnsi="Garamond"/>
        </w:rPr>
        <w:t xml:space="preserve">, recall first that </w:t>
      </w:r>
      <w:r w:rsidR="00A34591">
        <w:rPr>
          <w:rFonts w:ascii="Garamond" w:hAnsi="Garamond"/>
        </w:rPr>
        <w:t xml:space="preserve">according to </w:t>
      </w:r>
      <w:r>
        <w:rPr>
          <w:rFonts w:ascii="Garamond" w:hAnsi="Garamond"/>
        </w:rPr>
        <w:t xml:space="preserve">the account of properties </w:t>
      </w:r>
      <w:r w:rsidR="00A34591">
        <w:rPr>
          <w:rFonts w:ascii="Garamond" w:hAnsi="Garamond"/>
        </w:rPr>
        <w:t xml:space="preserve">defended </w:t>
      </w:r>
      <w:r>
        <w:rPr>
          <w:rFonts w:ascii="Garamond" w:hAnsi="Garamond"/>
        </w:rPr>
        <w:t>in Chapter 2</w:t>
      </w:r>
      <w:r w:rsidR="00A34591">
        <w:rPr>
          <w:rFonts w:ascii="Garamond" w:hAnsi="Garamond"/>
        </w:rPr>
        <w:t xml:space="preserve">, properties are </w:t>
      </w:r>
      <w:r>
        <w:rPr>
          <w:rFonts w:ascii="Garamond" w:hAnsi="Garamond"/>
        </w:rPr>
        <w:t>sparse. This account implies that any given predicate need not express a genuine property. In order not to beg any questions, then, let us speak not of determinable properties, but rather of determinable predicates such as ‘is red’ or ‘is colored’. The claim that there are no determinable properties follows from two premises: first, determinable predicates are higher-order predicates, and second, higher-order predicates do not express genuine properties. I’ll discuss these premises in order.</w:t>
      </w:r>
    </w:p>
    <w:p w:rsidR="00C81642" w:rsidRDefault="00C81642" w:rsidP="005B5A6F">
      <w:pPr>
        <w:spacing w:line="480" w:lineRule="auto"/>
        <w:ind w:firstLine="720"/>
        <w:rPr>
          <w:rFonts w:ascii="Garamond" w:hAnsi="Garamond"/>
        </w:rPr>
      </w:pPr>
      <w:r>
        <w:rPr>
          <w:rFonts w:ascii="Garamond" w:hAnsi="Garamond"/>
        </w:rPr>
        <w:t>H</w:t>
      </w:r>
      <w:r w:rsidRPr="003650B0">
        <w:rPr>
          <w:rFonts w:ascii="Garamond" w:hAnsi="Garamond"/>
        </w:rPr>
        <w:t xml:space="preserve">igher-order </w:t>
      </w:r>
      <w:r>
        <w:rPr>
          <w:rFonts w:ascii="Garamond" w:hAnsi="Garamond"/>
        </w:rPr>
        <w:t xml:space="preserve">predicates </w:t>
      </w:r>
      <w:r w:rsidRPr="003650B0">
        <w:rPr>
          <w:rFonts w:ascii="Garamond" w:hAnsi="Garamond"/>
        </w:rPr>
        <w:t xml:space="preserve">are logical constructions </w:t>
      </w:r>
      <w:r>
        <w:rPr>
          <w:rFonts w:ascii="Garamond" w:hAnsi="Garamond"/>
        </w:rPr>
        <w:t xml:space="preserve">with definitions that quantify over </w:t>
      </w:r>
      <w:r w:rsidRPr="003650B0">
        <w:rPr>
          <w:rFonts w:ascii="Garamond" w:hAnsi="Garamond"/>
        </w:rPr>
        <w:t xml:space="preserve">properties. </w:t>
      </w:r>
      <w:r>
        <w:rPr>
          <w:rFonts w:ascii="Garamond" w:hAnsi="Garamond"/>
        </w:rPr>
        <w:t xml:space="preserve">Suppose, for instance, that </w:t>
      </w:r>
      <w:r w:rsidRPr="003650B0">
        <w:rPr>
          <w:rFonts w:ascii="Garamond" w:hAnsi="Garamond"/>
          <w:i/>
        </w:rPr>
        <w:t>F</w:t>
      </w:r>
      <w:r w:rsidRPr="003650B0">
        <w:rPr>
          <w:rFonts w:ascii="Garamond" w:hAnsi="Garamond"/>
          <w:i/>
          <w:vertAlign w:val="subscript"/>
        </w:rPr>
        <w:t>1</w:t>
      </w:r>
      <w:r w:rsidRPr="003650B0">
        <w:rPr>
          <w:rFonts w:ascii="Garamond" w:hAnsi="Garamond"/>
        </w:rPr>
        <w:t xml:space="preserve">, </w:t>
      </w:r>
      <w:r w:rsidRPr="003650B0">
        <w:rPr>
          <w:rFonts w:ascii="Garamond" w:hAnsi="Garamond"/>
          <w:i/>
        </w:rPr>
        <w:t>F</w:t>
      </w:r>
      <w:proofErr w:type="gramStart"/>
      <w:r w:rsidRPr="003650B0">
        <w:rPr>
          <w:rFonts w:ascii="Garamond" w:hAnsi="Garamond"/>
          <w:i/>
          <w:vertAlign w:val="subscript"/>
        </w:rPr>
        <w:t>2</w:t>
      </w:r>
      <w:r w:rsidRPr="003650B0">
        <w:rPr>
          <w:rFonts w:ascii="Garamond" w:hAnsi="Garamond"/>
        </w:rPr>
        <w:t>,…</w:t>
      </w:r>
      <w:proofErr w:type="gramEnd"/>
      <w:r w:rsidRPr="003650B0">
        <w:rPr>
          <w:rFonts w:ascii="Garamond" w:hAnsi="Garamond"/>
        </w:rPr>
        <w:t xml:space="preserve">, </w:t>
      </w:r>
      <w:proofErr w:type="spellStart"/>
      <w:r w:rsidRPr="003650B0">
        <w:rPr>
          <w:rFonts w:ascii="Garamond" w:hAnsi="Garamond"/>
          <w:i/>
        </w:rPr>
        <w:t>F</w:t>
      </w:r>
      <w:r w:rsidRPr="003650B0">
        <w:rPr>
          <w:rFonts w:ascii="Garamond" w:hAnsi="Garamond"/>
          <w:i/>
          <w:vertAlign w:val="subscript"/>
        </w:rPr>
        <w:t>n</w:t>
      </w:r>
      <w:proofErr w:type="spellEnd"/>
      <w:r w:rsidRPr="003650B0">
        <w:rPr>
          <w:rFonts w:ascii="Garamond" w:hAnsi="Garamond"/>
        </w:rPr>
        <w:t xml:space="preserve"> are properties, </w:t>
      </w:r>
      <w:r>
        <w:rPr>
          <w:rFonts w:ascii="Garamond" w:hAnsi="Garamond"/>
        </w:rPr>
        <w:t xml:space="preserve">and that we define being </w:t>
      </w:r>
      <w:r w:rsidRPr="003650B0">
        <w:rPr>
          <w:rFonts w:ascii="Garamond" w:hAnsi="Garamond"/>
          <w:i/>
        </w:rPr>
        <w:t>H</w:t>
      </w:r>
      <w:r>
        <w:rPr>
          <w:rFonts w:ascii="Garamond" w:hAnsi="Garamond"/>
        </w:rPr>
        <w:t xml:space="preserve"> (or the predicate ‘is </w:t>
      </w:r>
      <w:r w:rsidRPr="00396739">
        <w:rPr>
          <w:rFonts w:ascii="Garamond" w:hAnsi="Garamond"/>
          <w:i/>
        </w:rPr>
        <w:t>H</w:t>
      </w:r>
      <w:r>
        <w:rPr>
          <w:rFonts w:ascii="Garamond" w:hAnsi="Garamond"/>
        </w:rPr>
        <w:t xml:space="preserve">’) as follows: necessarily, for any </w:t>
      </w:r>
      <w:r w:rsidRPr="00F868C0">
        <w:rPr>
          <w:rFonts w:ascii="Garamond" w:hAnsi="Garamond"/>
          <w:i/>
        </w:rPr>
        <w:t>x</w:t>
      </w:r>
      <w:r>
        <w:rPr>
          <w:rFonts w:ascii="Garamond" w:hAnsi="Garamond"/>
        </w:rPr>
        <w:t xml:space="preserve">, </w:t>
      </w:r>
      <w:r w:rsidRPr="00F868C0">
        <w:rPr>
          <w:rFonts w:ascii="Garamond" w:hAnsi="Garamond"/>
          <w:i/>
        </w:rPr>
        <w:t>x</w:t>
      </w:r>
      <w:r>
        <w:rPr>
          <w:rFonts w:ascii="Garamond" w:hAnsi="Garamond"/>
        </w:rPr>
        <w:t xml:space="preserve"> </w:t>
      </w:r>
      <w:r w:rsidRPr="003650B0">
        <w:rPr>
          <w:rFonts w:ascii="Garamond" w:hAnsi="Garamond"/>
        </w:rPr>
        <w:t xml:space="preserve">has </w:t>
      </w:r>
      <w:r w:rsidRPr="003650B0">
        <w:rPr>
          <w:rFonts w:ascii="Garamond" w:hAnsi="Garamond"/>
          <w:i/>
        </w:rPr>
        <w:t>H</w:t>
      </w:r>
      <w:r w:rsidRPr="003650B0">
        <w:rPr>
          <w:rFonts w:ascii="Garamond" w:hAnsi="Garamond"/>
        </w:rPr>
        <w:t xml:space="preserve"> if and only if </w:t>
      </w:r>
      <w:r w:rsidRPr="00F868C0">
        <w:rPr>
          <w:rFonts w:ascii="Garamond" w:hAnsi="Garamond"/>
          <w:i/>
        </w:rPr>
        <w:t>x</w:t>
      </w:r>
      <w:r w:rsidRPr="003650B0">
        <w:rPr>
          <w:rFonts w:ascii="Garamond" w:hAnsi="Garamond"/>
        </w:rPr>
        <w:t xml:space="preserve"> has </w:t>
      </w:r>
      <w:r w:rsidRPr="003650B0">
        <w:rPr>
          <w:rFonts w:ascii="Garamond" w:hAnsi="Garamond"/>
          <w:i/>
        </w:rPr>
        <w:t>some</w:t>
      </w:r>
      <w:r w:rsidRPr="003650B0">
        <w:rPr>
          <w:rFonts w:ascii="Garamond" w:hAnsi="Garamond"/>
        </w:rPr>
        <w:t xml:space="preserve"> </w:t>
      </w:r>
      <w:r w:rsidRPr="003650B0">
        <w:rPr>
          <w:rFonts w:ascii="Garamond" w:hAnsi="Garamond"/>
          <w:i/>
        </w:rPr>
        <w:t>F</w:t>
      </w:r>
      <w:r w:rsidRPr="003650B0">
        <w:rPr>
          <w:rFonts w:ascii="Garamond" w:hAnsi="Garamond"/>
        </w:rPr>
        <w:t>-property or other</w:t>
      </w:r>
      <w:r>
        <w:rPr>
          <w:rFonts w:ascii="Garamond" w:hAnsi="Garamond"/>
        </w:rPr>
        <w:t xml:space="preserve">, either </w:t>
      </w:r>
      <w:r w:rsidRPr="003650B0">
        <w:rPr>
          <w:rFonts w:ascii="Garamond" w:hAnsi="Garamond"/>
          <w:i/>
        </w:rPr>
        <w:t>F</w:t>
      </w:r>
      <w:r w:rsidRPr="003650B0">
        <w:rPr>
          <w:rFonts w:ascii="Garamond" w:hAnsi="Garamond"/>
          <w:i/>
          <w:vertAlign w:val="subscript"/>
        </w:rPr>
        <w:t>1</w:t>
      </w:r>
      <w:r>
        <w:rPr>
          <w:rFonts w:ascii="Garamond" w:hAnsi="Garamond"/>
        </w:rPr>
        <w:t>, or</w:t>
      </w:r>
      <w:r w:rsidRPr="003650B0">
        <w:rPr>
          <w:rFonts w:ascii="Garamond" w:hAnsi="Garamond"/>
        </w:rPr>
        <w:t xml:space="preserve"> </w:t>
      </w:r>
      <w:r w:rsidRPr="003650B0">
        <w:rPr>
          <w:rFonts w:ascii="Garamond" w:hAnsi="Garamond"/>
          <w:i/>
        </w:rPr>
        <w:t>F</w:t>
      </w:r>
      <w:r w:rsidRPr="003650B0">
        <w:rPr>
          <w:rFonts w:ascii="Garamond" w:hAnsi="Garamond"/>
          <w:i/>
          <w:vertAlign w:val="subscript"/>
        </w:rPr>
        <w:t>2</w:t>
      </w:r>
      <w:r>
        <w:rPr>
          <w:rFonts w:ascii="Garamond" w:hAnsi="Garamond"/>
        </w:rPr>
        <w:t>, or…, or</w:t>
      </w:r>
      <w:r w:rsidRPr="003650B0">
        <w:rPr>
          <w:rFonts w:ascii="Garamond" w:hAnsi="Garamond"/>
        </w:rPr>
        <w:t xml:space="preserve"> </w:t>
      </w:r>
      <w:r w:rsidRPr="003650B0">
        <w:rPr>
          <w:rFonts w:ascii="Garamond" w:hAnsi="Garamond"/>
          <w:i/>
        </w:rPr>
        <w:t>F</w:t>
      </w:r>
      <w:r w:rsidRPr="003650B0">
        <w:rPr>
          <w:rFonts w:ascii="Garamond" w:hAnsi="Garamond"/>
          <w:i/>
          <w:vertAlign w:val="subscript"/>
        </w:rPr>
        <w:t>n</w:t>
      </w:r>
      <w:r w:rsidRPr="003650B0">
        <w:rPr>
          <w:rFonts w:ascii="Garamond" w:hAnsi="Garamond"/>
        </w:rPr>
        <w:t xml:space="preserve">. </w:t>
      </w:r>
      <w:r>
        <w:rPr>
          <w:rFonts w:ascii="Garamond" w:hAnsi="Garamond"/>
        </w:rPr>
        <w:t xml:space="preserve">Because </w:t>
      </w:r>
      <w:r w:rsidRPr="003650B0">
        <w:rPr>
          <w:rFonts w:ascii="Garamond" w:hAnsi="Garamond"/>
          <w:i/>
        </w:rPr>
        <w:t>H</w:t>
      </w:r>
      <w:r>
        <w:rPr>
          <w:rFonts w:ascii="Garamond" w:hAnsi="Garamond"/>
        </w:rPr>
        <w:t xml:space="preserve">’s definition quantifies over other properties, ‘is </w:t>
      </w:r>
      <w:r w:rsidRPr="00B12BC3">
        <w:rPr>
          <w:rFonts w:ascii="Garamond" w:hAnsi="Garamond"/>
          <w:i/>
        </w:rPr>
        <w:t>H</w:t>
      </w:r>
      <w:r>
        <w:rPr>
          <w:rFonts w:ascii="Garamond" w:hAnsi="Garamond"/>
        </w:rPr>
        <w:t xml:space="preserve">’ is a </w:t>
      </w:r>
      <w:r w:rsidRPr="003650B0">
        <w:rPr>
          <w:rFonts w:ascii="Garamond" w:hAnsi="Garamond"/>
        </w:rPr>
        <w:t xml:space="preserve">higher-order </w:t>
      </w:r>
      <w:r>
        <w:rPr>
          <w:rFonts w:ascii="Garamond" w:hAnsi="Garamond"/>
        </w:rPr>
        <w:t xml:space="preserve">predicate (and philosophers who endorse abundant properties would say that being </w:t>
      </w:r>
      <w:r w:rsidRPr="00396739">
        <w:rPr>
          <w:rFonts w:ascii="Garamond" w:hAnsi="Garamond"/>
          <w:i/>
        </w:rPr>
        <w:t>H</w:t>
      </w:r>
      <w:r>
        <w:rPr>
          <w:rFonts w:ascii="Garamond" w:hAnsi="Garamond"/>
        </w:rPr>
        <w:t xml:space="preserve"> is a higher-order property)</w:t>
      </w:r>
      <w:r w:rsidRPr="003650B0">
        <w:rPr>
          <w:rFonts w:ascii="Garamond" w:hAnsi="Garamond"/>
        </w:rPr>
        <w:t>.</w:t>
      </w:r>
      <w:r>
        <w:rPr>
          <w:rFonts w:ascii="Garamond" w:hAnsi="Garamond"/>
        </w:rPr>
        <w:t xml:space="preserve"> </w:t>
      </w:r>
      <w:r w:rsidR="000C14A2">
        <w:rPr>
          <w:rFonts w:ascii="Garamond" w:hAnsi="Garamond"/>
        </w:rPr>
        <w:t>T</w:t>
      </w:r>
      <w:r>
        <w:rPr>
          <w:rFonts w:ascii="Garamond" w:hAnsi="Garamond"/>
        </w:rPr>
        <w:t xml:space="preserve">he general logic of determinable predicates seems to imply that they are higher-order predicates. Suppose that ‘is </w:t>
      </w:r>
      <w:r w:rsidRPr="003572B9">
        <w:rPr>
          <w:rFonts w:ascii="Garamond" w:hAnsi="Garamond"/>
          <w:i/>
        </w:rPr>
        <w:t>D*</w:t>
      </w:r>
      <w:r>
        <w:rPr>
          <w:rFonts w:ascii="Garamond" w:hAnsi="Garamond"/>
        </w:rPr>
        <w:t xml:space="preserve">’ is a determinable predicate, and that ‘is </w:t>
      </w:r>
      <w:r w:rsidRPr="00B531AD">
        <w:rPr>
          <w:rFonts w:ascii="Garamond" w:hAnsi="Garamond"/>
          <w:i/>
        </w:rPr>
        <w:t>D</w:t>
      </w:r>
      <w:r w:rsidRPr="00B531AD">
        <w:rPr>
          <w:rFonts w:ascii="Garamond" w:hAnsi="Garamond"/>
          <w:i/>
          <w:vertAlign w:val="subscript"/>
        </w:rPr>
        <w:t>1</w:t>
      </w:r>
      <w:r>
        <w:rPr>
          <w:rFonts w:ascii="Garamond" w:hAnsi="Garamond"/>
        </w:rPr>
        <w:t xml:space="preserve">’, ‘is </w:t>
      </w:r>
      <w:r w:rsidRPr="00B531AD">
        <w:rPr>
          <w:rFonts w:ascii="Garamond" w:hAnsi="Garamond"/>
          <w:i/>
        </w:rPr>
        <w:t>D</w:t>
      </w:r>
      <w:r>
        <w:rPr>
          <w:rFonts w:ascii="Garamond" w:hAnsi="Garamond"/>
          <w:i/>
          <w:vertAlign w:val="subscript"/>
        </w:rPr>
        <w:t>2</w:t>
      </w:r>
      <w:proofErr w:type="gramStart"/>
      <w:r>
        <w:rPr>
          <w:rFonts w:ascii="Garamond" w:hAnsi="Garamond"/>
        </w:rPr>
        <w:t>’,…</w:t>
      </w:r>
      <w:proofErr w:type="gramEnd"/>
      <w:r>
        <w:rPr>
          <w:rFonts w:ascii="Garamond" w:hAnsi="Garamond"/>
        </w:rPr>
        <w:t xml:space="preserve">, ‘is </w:t>
      </w:r>
      <w:proofErr w:type="spellStart"/>
      <w:r w:rsidRPr="00B531AD">
        <w:rPr>
          <w:rFonts w:ascii="Garamond" w:hAnsi="Garamond"/>
          <w:i/>
        </w:rPr>
        <w:t>D</w:t>
      </w:r>
      <w:r>
        <w:rPr>
          <w:rFonts w:ascii="Garamond" w:hAnsi="Garamond"/>
          <w:i/>
          <w:vertAlign w:val="subscript"/>
        </w:rPr>
        <w:t>n</w:t>
      </w:r>
      <w:proofErr w:type="spellEnd"/>
      <w:r>
        <w:rPr>
          <w:rFonts w:ascii="Garamond" w:hAnsi="Garamond"/>
        </w:rPr>
        <w:t xml:space="preserve">’ are its corresponding determinate predicates. In that case, the following seem to be true of </w:t>
      </w:r>
      <w:r w:rsidRPr="00B531AD">
        <w:rPr>
          <w:rFonts w:ascii="Garamond" w:hAnsi="Garamond"/>
          <w:i/>
        </w:rPr>
        <w:t>D*</w:t>
      </w:r>
      <w:r>
        <w:rPr>
          <w:rFonts w:ascii="Garamond" w:hAnsi="Garamond"/>
        </w:rPr>
        <w:t xml:space="preserve"> and the </w:t>
      </w:r>
      <w:r w:rsidRPr="00B531AD">
        <w:rPr>
          <w:rFonts w:ascii="Garamond" w:hAnsi="Garamond"/>
          <w:i/>
        </w:rPr>
        <w:t>D</w:t>
      </w:r>
      <w:r>
        <w:rPr>
          <w:rFonts w:ascii="Garamond" w:hAnsi="Garamond"/>
          <w:i/>
          <w:vertAlign w:val="subscript"/>
        </w:rPr>
        <w:t>i</w:t>
      </w:r>
      <w:r>
        <w:rPr>
          <w:rFonts w:ascii="Garamond" w:hAnsi="Garamond"/>
        </w:rPr>
        <w:t>s:</w:t>
      </w:r>
    </w:p>
    <w:p w:rsidR="00C81642" w:rsidRDefault="00C81642" w:rsidP="005B5A6F">
      <w:pPr>
        <w:spacing w:line="480" w:lineRule="auto"/>
        <w:ind w:firstLine="720"/>
        <w:rPr>
          <w:rFonts w:ascii="Garamond" w:hAnsi="Garamond"/>
        </w:rPr>
      </w:pPr>
    </w:p>
    <w:p w:rsidR="00C81642" w:rsidRDefault="00C81642" w:rsidP="005B5A6F">
      <w:pPr>
        <w:pStyle w:val="ListParagraph"/>
        <w:numPr>
          <w:ilvl w:val="0"/>
          <w:numId w:val="23"/>
        </w:numPr>
        <w:spacing w:line="480" w:lineRule="auto"/>
        <w:rPr>
          <w:rFonts w:ascii="Garamond" w:hAnsi="Garamond"/>
        </w:rPr>
      </w:pPr>
      <w:r>
        <w:rPr>
          <w:rFonts w:ascii="Garamond" w:hAnsi="Garamond"/>
        </w:rPr>
        <w:t xml:space="preserve">Necessarily, for any </w:t>
      </w:r>
      <w:r w:rsidRPr="0003561D">
        <w:rPr>
          <w:rFonts w:ascii="Garamond" w:hAnsi="Garamond"/>
          <w:i/>
        </w:rPr>
        <w:t>x</w:t>
      </w:r>
      <w:r>
        <w:rPr>
          <w:rFonts w:ascii="Garamond" w:hAnsi="Garamond"/>
        </w:rPr>
        <w:t xml:space="preserve">, if </w:t>
      </w:r>
      <w:r w:rsidRPr="0003561D">
        <w:rPr>
          <w:rFonts w:ascii="Garamond" w:hAnsi="Garamond"/>
          <w:i/>
        </w:rPr>
        <w:t>x</w:t>
      </w:r>
      <w:r>
        <w:rPr>
          <w:rFonts w:ascii="Garamond" w:hAnsi="Garamond"/>
        </w:rPr>
        <w:t xml:space="preserve"> is </w:t>
      </w:r>
      <w:r w:rsidRPr="0003561D">
        <w:rPr>
          <w:rFonts w:ascii="Garamond" w:hAnsi="Garamond"/>
          <w:i/>
        </w:rPr>
        <w:t>D</w:t>
      </w:r>
      <w:r>
        <w:rPr>
          <w:rFonts w:ascii="Garamond" w:hAnsi="Garamond"/>
        </w:rPr>
        <w:t xml:space="preserve">*, then there is a </w:t>
      </w:r>
      <w:r w:rsidRPr="00B531AD">
        <w:rPr>
          <w:rFonts w:ascii="Garamond" w:hAnsi="Garamond"/>
          <w:i/>
        </w:rPr>
        <w:t>D</w:t>
      </w:r>
      <w:r>
        <w:rPr>
          <w:rFonts w:ascii="Garamond" w:hAnsi="Garamond"/>
          <w:i/>
          <w:vertAlign w:val="subscript"/>
        </w:rPr>
        <w:t>i</w:t>
      </w:r>
      <w:r>
        <w:rPr>
          <w:rFonts w:ascii="Garamond" w:hAnsi="Garamond"/>
        </w:rPr>
        <w:t xml:space="preserve"> such </w:t>
      </w:r>
      <w:r w:rsidRPr="0003561D">
        <w:rPr>
          <w:rFonts w:ascii="Garamond" w:hAnsi="Garamond"/>
          <w:i/>
        </w:rPr>
        <w:t>x</w:t>
      </w:r>
      <w:r>
        <w:rPr>
          <w:rFonts w:ascii="Garamond" w:hAnsi="Garamond"/>
        </w:rPr>
        <w:t xml:space="preserve"> is </w:t>
      </w:r>
      <w:r w:rsidRPr="00B531AD">
        <w:rPr>
          <w:rFonts w:ascii="Garamond" w:hAnsi="Garamond"/>
          <w:i/>
        </w:rPr>
        <w:t>D</w:t>
      </w:r>
      <w:r>
        <w:rPr>
          <w:rFonts w:ascii="Garamond" w:hAnsi="Garamond"/>
          <w:i/>
          <w:vertAlign w:val="subscript"/>
        </w:rPr>
        <w:t>i</w:t>
      </w:r>
      <w:r>
        <w:rPr>
          <w:rFonts w:ascii="Garamond" w:hAnsi="Garamond"/>
        </w:rPr>
        <w:t>.</w:t>
      </w:r>
    </w:p>
    <w:p w:rsidR="00C81642" w:rsidRDefault="00C81642" w:rsidP="005B5A6F">
      <w:pPr>
        <w:pStyle w:val="ListParagraph"/>
        <w:numPr>
          <w:ilvl w:val="0"/>
          <w:numId w:val="23"/>
        </w:numPr>
        <w:spacing w:line="480" w:lineRule="auto"/>
        <w:rPr>
          <w:rFonts w:ascii="Garamond" w:hAnsi="Garamond"/>
        </w:rPr>
      </w:pPr>
      <w:r>
        <w:rPr>
          <w:rFonts w:ascii="Garamond" w:hAnsi="Garamond"/>
        </w:rPr>
        <w:t xml:space="preserve">Necessarily, for any </w:t>
      </w:r>
      <w:r w:rsidRPr="0003561D">
        <w:rPr>
          <w:rFonts w:ascii="Garamond" w:hAnsi="Garamond"/>
          <w:i/>
        </w:rPr>
        <w:t>x</w:t>
      </w:r>
      <w:r>
        <w:rPr>
          <w:rFonts w:ascii="Garamond" w:hAnsi="Garamond"/>
        </w:rPr>
        <w:t xml:space="preserve">, if there is a </w:t>
      </w:r>
      <w:r w:rsidRPr="00B531AD">
        <w:rPr>
          <w:rFonts w:ascii="Garamond" w:hAnsi="Garamond"/>
          <w:i/>
        </w:rPr>
        <w:t>D</w:t>
      </w:r>
      <w:r>
        <w:rPr>
          <w:rFonts w:ascii="Garamond" w:hAnsi="Garamond"/>
          <w:i/>
          <w:vertAlign w:val="subscript"/>
        </w:rPr>
        <w:t>i</w:t>
      </w:r>
      <w:r>
        <w:rPr>
          <w:rFonts w:ascii="Garamond" w:hAnsi="Garamond"/>
        </w:rPr>
        <w:t xml:space="preserve"> such that </w:t>
      </w:r>
      <w:r w:rsidRPr="0003561D">
        <w:rPr>
          <w:rFonts w:ascii="Garamond" w:hAnsi="Garamond"/>
          <w:i/>
        </w:rPr>
        <w:t>x</w:t>
      </w:r>
      <w:r>
        <w:rPr>
          <w:rFonts w:ascii="Garamond" w:hAnsi="Garamond"/>
        </w:rPr>
        <w:t xml:space="preserve"> is </w:t>
      </w:r>
      <w:r w:rsidRPr="0003561D">
        <w:rPr>
          <w:rFonts w:ascii="Garamond" w:hAnsi="Garamond"/>
          <w:i/>
        </w:rPr>
        <w:t>D</w:t>
      </w:r>
      <w:r w:rsidRPr="0003561D">
        <w:rPr>
          <w:rFonts w:ascii="Garamond" w:hAnsi="Garamond"/>
          <w:i/>
          <w:vertAlign w:val="subscript"/>
        </w:rPr>
        <w:t>i</w:t>
      </w:r>
      <w:r>
        <w:rPr>
          <w:rFonts w:ascii="Garamond" w:hAnsi="Garamond"/>
        </w:rPr>
        <w:t xml:space="preserve">, then </w:t>
      </w:r>
      <w:r w:rsidRPr="0003561D">
        <w:rPr>
          <w:rFonts w:ascii="Garamond" w:hAnsi="Garamond"/>
          <w:i/>
        </w:rPr>
        <w:t>x</w:t>
      </w:r>
      <w:r>
        <w:rPr>
          <w:rFonts w:ascii="Garamond" w:hAnsi="Garamond"/>
        </w:rPr>
        <w:t xml:space="preserve"> is </w:t>
      </w:r>
      <w:r w:rsidRPr="0003561D">
        <w:rPr>
          <w:rFonts w:ascii="Garamond" w:hAnsi="Garamond"/>
          <w:i/>
        </w:rPr>
        <w:t>D</w:t>
      </w:r>
      <w:r>
        <w:rPr>
          <w:rFonts w:ascii="Garamond" w:hAnsi="Garamond"/>
        </w:rPr>
        <w:t>*.</w:t>
      </w:r>
    </w:p>
    <w:p w:rsidR="00C81642" w:rsidRDefault="00C81642" w:rsidP="005B5A6F">
      <w:pPr>
        <w:pStyle w:val="ListParagraph"/>
        <w:numPr>
          <w:ilvl w:val="0"/>
          <w:numId w:val="23"/>
        </w:numPr>
        <w:spacing w:line="480" w:lineRule="auto"/>
        <w:rPr>
          <w:rFonts w:ascii="Garamond" w:hAnsi="Garamond"/>
        </w:rPr>
      </w:pPr>
      <w:r>
        <w:rPr>
          <w:rFonts w:ascii="Garamond" w:hAnsi="Garamond"/>
        </w:rPr>
        <w:t xml:space="preserve">Necessarily, for any </w:t>
      </w:r>
      <w:r w:rsidRPr="0003561D">
        <w:rPr>
          <w:rFonts w:ascii="Garamond" w:hAnsi="Garamond"/>
          <w:i/>
        </w:rPr>
        <w:t>x</w:t>
      </w:r>
      <w:r>
        <w:rPr>
          <w:rFonts w:ascii="Garamond" w:hAnsi="Garamond"/>
        </w:rPr>
        <w:t xml:space="preserve">, if there is a </w:t>
      </w:r>
      <w:r w:rsidRPr="0003561D">
        <w:rPr>
          <w:rFonts w:ascii="Garamond" w:hAnsi="Garamond"/>
          <w:i/>
        </w:rPr>
        <w:t>D</w:t>
      </w:r>
      <w:r w:rsidRPr="0003561D">
        <w:rPr>
          <w:rFonts w:ascii="Garamond" w:hAnsi="Garamond"/>
          <w:i/>
          <w:vertAlign w:val="subscript"/>
        </w:rPr>
        <w:t>i</w:t>
      </w:r>
      <w:r>
        <w:rPr>
          <w:rFonts w:ascii="Garamond" w:hAnsi="Garamond"/>
        </w:rPr>
        <w:t xml:space="preserve"> such that </w:t>
      </w:r>
      <w:r w:rsidRPr="0003561D">
        <w:rPr>
          <w:rFonts w:ascii="Garamond" w:hAnsi="Garamond"/>
          <w:i/>
        </w:rPr>
        <w:t>x</w:t>
      </w:r>
      <w:r>
        <w:rPr>
          <w:rFonts w:ascii="Garamond" w:hAnsi="Garamond"/>
        </w:rPr>
        <w:t xml:space="preserve"> is </w:t>
      </w:r>
      <w:r w:rsidRPr="00B531AD">
        <w:rPr>
          <w:rFonts w:ascii="Garamond" w:hAnsi="Garamond"/>
          <w:i/>
        </w:rPr>
        <w:t>D</w:t>
      </w:r>
      <w:r>
        <w:rPr>
          <w:rFonts w:ascii="Garamond" w:hAnsi="Garamond"/>
          <w:i/>
          <w:vertAlign w:val="subscript"/>
        </w:rPr>
        <w:t>i</w:t>
      </w:r>
      <w:r>
        <w:rPr>
          <w:rFonts w:ascii="Garamond" w:hAnsi="Garamond"/>
        </w:rPr>
        <w:t xml:space="preserve">, then possibly, there is a </w:t>
      </w:r>
      <w:r w:rsidRPr="0003561D">
        <w:rPr>
          <w:rFonts w:ascii="Garamond" w:hAnsi="Garamond"/>
          <w:i/>
        </w:rPr>
        <w:t>y</w:t>
      </w:r>
      <w:r>
        <w:rPr>
          <w:rFonts w:ascii="Garamond" w:hAnsi="Garamond"/>
        </w:rPr>
        <w:t xml:space="preserve"> and a </w:t>
      </w:r>
      <w:proofErr w:type="spellStart"/>
      <w:r w:rsidRPr="0003561D">
        <w:rPr>
          <w:rFonts w:ascii="Garamond" w:hAnsi="Garamond"/>
          <w:i/>
        </w:rPr>
        <w:t>D</w:t>
      </w:r>
      <w:r w:rsidRPr="0003561D">
        <w:rPr>
          <w:rFonts w:ascii="Garamond" w:hAnsi="Garamond"/>
          <w:i/>
          <w:vertAlign w:val="subscript"/>
        </w:rPr>
        <w:t>j</w:t>
      </w:r>
      <w:proofErr w:type="spellEnd"/>
      <w:r>
        <w:rPr>
          <w:rFonts w:ascii="Garamond" w:hAnsi="Garamond"/>
        </w:rPr>
        <w:t xml:space="preserve"> such that </w:t>
      </w:r>
      <w:r w:rsidRPr="0003561D">
        <w:rPr>
          <w:rFonts w:ascii="Garamond" w:hAnsi="Garamond"/>
          <w:i/>
        </w:rPr>
        <w:t>y</w:t>
      </w:r>
      <w:r>
        <w:rPr>
          <w:rFonts w:ascii="Garamond" w:hAnsi="Garamond"/>
        </w:rPr>
        <w:t xml:space="preserve"> is </w:t>
      </w:r>
      <w:proofErr w:type="spellStart"/>
      <w:r w:rsidRPr="00B531AD">
        <w:rPr>
          <w:rFonts w:ascii="Garamond" w:hAnsi="Garamond"/>
          <w:i/>
        </w:rPr>
        <w:t>D</w:t>
      </w:r>
      <w:r>
        <w:rPr>
          <w:rFonts w:ascii="Garamond" w:hAnsi="Garamond"/>
          <w:i/>
          <w:vertAlign w:val="subscript"/>
        </w:rPr>
        <w:t>j</w:t>
      </w:r>
      <w:proofErr w:type="spellEnd"/>
      <w:r>
        <w:rPr>
          <w:rFonts w:ascii="Garamond" w:hAnsi="Garamond"/>
        </w:rPr>
        <w:t xml:space="preserve">, where </w:t>
      </w:r>
      <w:r>
        <w:rPr>
          <w:rFonts w:ascii="Garamond" w:hAnsi="Garamond"/>
          <w:i/>
        </w:rPr>
        <w:t>j</w:t>
      </w:r>
      <w:r>
        <w:rPr>
          <w:rFonts w:ascii="Garamond" w:hAnsi="Garamond"/>
        </w:rPr>
        <w:t xml:space="preserve"> ≠ </w:t>
      </w:r>
      <w:proofErr w:type="spellStart"/>
      <w:r>
        <w:rPr>
          <w:rFonts w:ascii="Garamond" w:hAnsi="Garamond"/>
          <w:i/>
        </w:rPr>
        <w:t>i</w:t>
      </w:r>
      <w:proofErr w:type="spellEnd"/>
      <w:r>
        <w:rPr>
          <w:rFonts w:ascii="Garamond" w:hAnsi="Garamond"/>
        </w:rPr>
        <w:t>.</w:t>
      </w:r>
    </w:p>
    <w:p w:rsidR="00C81642" w:rsidRPr="0003561D" w:rsidRDefault="00C81642" w:rsidP="005B5A6F">
      <w:pPr>
        <w:pStyle w:val="ListParagraph"/>
        <w:numPr>
          <w:ilvl w:val="0"/>
          <w:numId w:val="23"/>
        </w:numPr>
        <w:spacing w:line="480" w:lineRule="auto"/>
        <w:rPr>
          <w:rFonts w:ascii="Garamond" w:hAnsi="Garamond"/>
        </w:rPr>
      </w:pPr>
      <w:r>
        <w:rPr>
          <w:rFonts w:ascii="Garamond" w:hAnsi="Garamond"/>
        </w:rPr>
        <w:t xml:space="preserve">Necessarily, for any </w:t>
      </w:r>
      <w:r w:rsidRPr="0003561D">
        <w:rPr>
          <w:rFonts w:ascii="Garamond" w:hAnsi="Garamond"/>
          <w:i/>
        </w:rPr>
        <w:t>x</w:t>
      </w:r>
      <w:r>
        <w:rPr>
          <w:rFonts w:ascii="Garamond" w:hAnsi="Garamond"/>
        </w:rPr>
        <w:t xml:space="preserve">, if there is a </w:t>
      </w:r>
      <w:r w:rsidRPr="0003561D">
        <w:rPr>
          <w:rFonts w:ascii="Garamond" w:hAnsi="Garamond"/>
          <w:i/>
        </w:rPr>
        <w:t>D</w:t>
      </w:r>
      <w:r w:rsidRPr="0003561D">
        <w:rPr>
          <w:rFonts w:ascii="Garamond" w:hAnsi="Garamond"/>
          <w:i/>
          <w:vertAlign w:val="subscript"/>
        </w:rPr>
        <w:t>i</w:t>
      </w:r>
      <w:r>
        <w:rPr>
          <w:rFonts w:ascii="Garamond" w:hAnsi="Garamond"/>
        </w:rPr>
        <w:t xml:space="preserve"> such that </w:t>
      </w:r>
      <w:r w:rsidRPr="0003561D">
        <w:rPr>
          <w:rFonts w:ascii="Garamond" w:hAnsi="Garamond"/>
          <w:i/>
        </w:rPr>
        <w:t>x</w:t>
      </w:r>
      <w:r>
        <w:rPr>
          <w:rFonts w:ascii="Garamond" w:hAnsi="Garamond"/>
        </w:rPr>
        <w:t xml:space="preserve"> is </w:t>
      </w:r>
      <w:r w:rsidRPr="00B531AD">
        <w:rPr>
          <w:rFonts w:ascii="Garamond" w:hAnsi="Garamond"/>
          <w:i/>
        </w:rPr>
        <w:t>D</w:t>
      </w:r>
      <w:r>
        <w:rPr>
          <w:rFonts w:ascii="Garamond" w:hAnsi="Garamond"/>
          <w:i/>
          <w:vertAlign w:val="subscript"/>
        </w:rPr>
        <w:t>i</w:t>
      </w:r>
      <w:r>
        <w:rPr>
          <w:rFonts w:ascii="Garamond" w:hAnsi="Garamond"/>
        </w:rPr>
        <w:t xml:space="preserve">, then </w:t>
      </w:r>
      <w:r>
        <w:rPr>
          <w:rFonts w:ascii="Garamond" w:hAnsi="Garamond"/>
          <w:i/>
        </w:rPr>
        <w:t>x</w:t>
      </w:r>
      <w:r>
        <w:rPr>
          <w:rFonts w:ascii="Garamond" w:hAnsi="Garamond"/>
        </w:rPr>
        <w:t xml:space="preserve"> is not </w:t>
      </w:r>
      <w:proofErr w:type="spellStart"/>
      <w:r w:rsidRPr="00B531AD">
        <w:rPr>
          <w:rFonts w:ascii="Garamond" w:hAnsi="Garamond"/>
          <w:i/>
        </w:rPr>
        <w:t>D</w:t>
      </w:r>
      <w:r>
        <w:rPr>
          <w:rFonts w:ascii="Garamond" w:hAnsi="Garamond"/>
          <w:i/>
          <w:vertAlign w:val="subscript"/>
        </w:rPr>
        <w:t>j</w:t>
      </w:r>
      <w:proofErr w:type="spellEnd"/>
      <w:r>
        <w:rPr>
          <w:rFonts w:ascii="Garamond" w:hAnsi="Garamond"/>
        </w:rPr>
        <w:t xml:space="preserve">, for any </w:t>
      </w:r>
      <w:r>
        <w:rPr>
          <w:rFonts w:ascii="Garamond" w:hAnsi="Garamond"/>
          <w:i/>
        </w:rPr>
        <w:t>j</w:t>
      </w:r>
      <w:r>
        <w:rPr>
          <w:rFonts w:ascii="Garamond" w:hAnsi="Garamond"/>
        </w:rPr>
        <w:t xml:space="preserve"> ≠ </w:t>
      </w:r>
      <w:proofErr w:type="spellStart"/>
      <w:r>
        <w:rPr>
          <w:rFonts w:ascii="Garamond" w:hAnsi="Garamond"/>
          <w:i/>
        </w:rPr>
        <w:t>i</w:t>
      </w:r>
      <w:proofErr w:type="spellEnd"/>
      <w:r>
        <w:rPr>
          <w:rFonts w:ascii="Garamond" w:hAnsi="Garamond"/>
        </w:rPr>
        <w:t>.</w:t>
      </w:r>
      <w:r>
        <w:rPr>
          <w:rStyle w:val="EndnoteReference"/>
          <w:rFonts w:ascii="Garamond" w:hAnsi="Garamond"/>
        </w:rPr>
        <w:endnoteReference w:id="9"/>
      </w:r>
    </w:p>
    <w:p w:rsidR="00C81642" w:rsidRDefault="00C81642" w:rsidP="005B5A6F">
      <w:pPr>
        <w:spacing w:line="480" w:lineRule="auto"/>
        <w:ind w:firstLine="720"/>
        <w:rPr>
          <w:rFonts w:ascii="Garamond" w:hAnsi="Garamond"/>
        </w:rPr>
      </w:pPr>
    </w:p>
    <w:p w:rsidR="00C81642" w:rsidRDefault="00C81642" w:rsidP="005B5A6F">
      <w:pPr>
        <w:spacing w:line="480" w:lineRule="auto"/>
        <w:ind w:firstLine="720"/>
        <w:rPr>
          <w:rFonts w:ascii="Garamond" w:hAnsi="Garamond"/>
        </w:rPr>
      </w:pPr>
      <w:r>
        <w:rPr>
          <w:rFonts w:ascii="Garamond" w:hAnsi="Garamond"/>
        </w:rPr>
        <w:t xml:space="preserve">The conditions that interest us here are (1) and (2). Consider a determinable predicate such as ‘is red’ and the predicates ‘is </w:t>
      </w:r>
      <w:r w:rsidRPr="00887FDC">
        <w:rPr>
          <w:rFonts w:ascii="Garamond" w:hAnsi="Garamond"/>
          <w:i/>
        </w:rPr>
        <w:t>R</w:t>
      </w:r>
      <w:r w:rsidRPr="00887FDC">
        <w:rPr>
          <w:rFonts w:ascii="Garamond" w:hAnsi="Garamond"/>
          <w:i/>
          <w:vertAlign w:val="subscript"/>
        </w:rPr>
        <w:t>1</w:t>
      </w:r>
      <w:r>
        <w:rPr>
          <w:rFonts w:ascii="Garamond" w:hAnsi="Garamond"/>
        </w:rPr>
        <w:t xml:space="preserve">’, ‘is </w:t>
      </w:r>
      <w:r w:rsidRPr="00887FDC">
        <w:rPr>
          <w:rFonts w:ascii="Garamond" w:hAnsi="Garamond"/>
          <w:i/>
        </w:rPr>
        <w:t>R</w:t>
      </w:r>
      <w:r>
        <w:rPr>
          <w:rFonts w:ascii="Garamond" w:hAnsi="Garamond"/>
          <w:i/>
          <w:vertAlign w:val="subscript"/>
        </w:rPr>
        <w:t>2</w:t>
      </w:r>
      <w:proofErr w:type="gramStart"/>
      <w:r>
        <w:rPr>
          <w:rFonts w:ascii="Garamond" w:hAnsi="Garamond"/>
        </w:rPr>
        <w:t>’,…</w:t>
      </w:r>
      <w:proofErr w:type="gramEnd"/>
      <w:r>
        <w:rPr>
          <w:rFonts w:ascii="Garamond" w:hAnsi="Garamond"/>
        </w:rPr>
        <w:t xml:space="preserve">, ‘is </w:t>
      </w:r>
      <w:r w:rsidRPr="00887FDC">
        <w:rPr>
          <w:rFonts w:ascii="Garamond" w:hAnsi="Garamond"/>
          <w:i/>
        </w:rPr>
        <w:t>R</w:t>
      </w:r>
      <w:r>
        <w:rPr>
          <w:rFonts w:ascii="Garamond" w:hAnsi="Garamond"/>
          <w:i/>
          <w:vertAlign w:val="subscript"/>
        </w:rPr>
        <w:t>n</w:t>
      </w:r>
      <w:r>
        <w:rPr>
          <w:rFonts w:ascii="Garamond" w:hAnsi="Garamond"/>
        </w:rPr>
        <w:t>’ which express all t</w:t>
      </w:r>
      <w:r w:rsidR="0091560B">
        <w:rPr>
          <w:rFonts w:ascii="Garamond" w:hAnsi="Garamond"/>
        </w:rPr>
        <w:t>he determinate shades of red there are: Mandan red, cherry red</w:t>
      </w:r>
      <w:r>
        <w:rPr>
          <w:rFonts w:ascii="Garamond" w:hAnsi="Garamond"/>
        </w:rPr>
        <w:t xml:space="preserve">, and so on. According to (1), necessarily, if something is red, then it is some determinate shade of red or other, either </w:t>
      </w:r>
      <w:r>
        <w:rPr>
          <w:rFonts w:ascii="Garamond" w:hAnsi="Garamond"/>
          <w:i/>
        </w:rPr>
        <w:t>R</w:t>
      </w:r>
      <w:r w:rsidRPr="003650B0">
        <w:rPr>
          <w:rFonts w:ascii="Garamond" w:hAnsi="Garamond"/>
          <w:i/>
          <w:vertAlign w:val="subscript"/>
        </w:rPr>
        <w:t>1</w:t>
      </w:r>
      <w:r>
        <w:rPr>
          <w:rFonts w:ascii="Garamond" w:hAnsi="Garamond"/>
        </w:rPr>
        <w:t>, or</w:t>
      </w:r>
      <w:r w:rsidRPr="003650B0">
        <w:rPr>
          <w:rFonts w:ascii="Garamond" w:hAnsi="Garamond"/>
        </w:rPr>
        <w:t xml:space="preserve"> </w:t>
      </w:r>
      <w:r>
        <w:rPr>
          <w:rFonts w:ascii="Garamond" w:hAnsi="Garamond"/>
          <w:i/>
        </w:rPr>
        <w:t>R</w:t>
      </w:r>
      <w:r w:rsidRPr="003650B0">
        <w:rPr>
          <w:rFonts w:ascii="Garamond" w:hAnsi="Garamond"/>
          <w:i/>
          <w:vertAlign w:val="subscript"/>
        </w:rPr>
        <w:t>2</w:t>
      </w:r>
      <w:r>
        <w:rPr>
          <w:rFonts w:ascii="Garamond" w:hAnsi="Garamond"/>
        </w:rPr>
        <w:t>, or…, or</w:t>
      </w:r>
      <w:r w:rsidRPr="003650B0">
        <w:rPr>
          <w:rFonts w:ascii="Garamond" w:hAnsi="Garamond"/>
        </w:rPr>
        <w:t xml:space="preserve"> </w:t>
      </w:r>
      <w:r>
        <w:rPr>
          <w:rFonts w:ascii="Garamond" w:hAnsi="Garamond"/>
          <w:i/>
        </w:rPr>
        <w:t>R</w:t>
      </w:r>
      <w:r w:rsidRPr="003650B0">
        <w:rPr>
          <w:rFonts w:ascii="Garamond" w:hAnsi="Garamond"/>
          <w:i/>
          <w:vertAlign w:val="subscript"/>
        </w:rPr>
        <w:t>n</w:t>
      </w:r>
      <w:r>
        <w:rPr>
          <w:rFonts w:ascii="Garamond" w:hAnsi="Garamond"/>
        </w:rPr>
        <w:t xml:space="preserve">. According to (2), on the other hand, necessarily, if something is a determinate shade of red, then it is red. The necessity in both cases appears to be conceptual; it is a conceptual fact that if a determinable predicates applies to something, then one of the corresponding determinate predicates applies to that thing as well, and conversely, if a determinate predicate applies to something, then so does the corresponding determinable predicate. In that case, however, it seems that determinable predicates are higher-order predicates. Necessarily, something satisfies a determinable predicate </w:t>
      </w:r>
      <w:r w:rsidRPr="003650B0">
        <w:rPr>
          <w:rFonts w:ascii="Garamond" w:hAnsi="Garamond"/>
        </w:rPr>
        <w:t xml:space="preserve">if and only if </w:t>
      </w:r>
      <w:r>
        <w:rPr>
          <w:rFonts w:ascii="Garamond" w:hAnsi="Garamond"/>
        </w:rPr>
        <w:t xml:space="preserve">it satisfies some corresponding determinate predicate. Something is colored if and only if it is some more determinate shade of color; something </w:t>
      </w:r>
      <w:r w:rsidR="0091560B">
        <w:rPr>
          <w:rFonts w:ascii="Garamond" w:hAnsi="Garamond"/>
        </w:rPr>
        <w:t xml:space="preserve">is </w:t>
      </w:r>
      <w:r>
        <w:rPr>
          <w:rFonts w:ascii="Garamond" w:hAnsi="Garamond"/>
        </w:rPr>
        <w:t>a mammal if and only if it is a member of some more determinate animal kind; something is tall if and only if it is some more determinate height, and so on. We have some reason to think, then, that determinable predicates are all higher-order predicates.</w:t>
      </w:r>
    </w:p>
    <w:p w:rsidR="00C81642" w:rsidRDefault="00A34591" w:rsidP="005B5A6F">
      <w:pPr>
        <w:spacing w:line="480" w:lineRule="auto"/>
        <w:ind w:firstLine="720"/>
        <w:rPr>
          <w:rFonts w:ascii="Garamond" w:hAnsi="Garamond"/>
        </w:rPr>
      </w:pPr>
      <w:r>
        <w:rPr>
          <w:rFonts w:ascii="Garamond" w:hAnsi="Garamond"/>
        </w:rPr>
        <w:t>I</w:t>
      </w:r>
      <w:r w:rsidR="00C81642">
        <w:rPr>
          <w:rFonts w:ascii="Garamond" w:hAnsi="Garamond"/>
        </w:rPr>
        <w:t xml:space="preserve">n Section 5.3 I discuss in detail an argument to the effect that there are no higher-order properties, but only higher-order predicates. If they express any properties at all, higher-order predicates express the properties over which their definitions quantify. For instance, suppose that something </w:t>
      </w:r>
      <w:r w:rsidR="00C81642" w:rsidRPr="003650B0">
        <w:rPr>
          <w:rFonts w:ascii="Garamond" w:hAnsi="Garamond"/>
        </w:rPr>
        <w:t xml:space="preserve">has </w:t>
      </w:r>
      <w:r w:rsidR="00C81642" w:rsidRPr="003650B0">
        <w:rPr>
          <w:rFonts w:ascii="Garamond" w:hAnsi="Garamond"/>
          <w:i/>
        </w:rPr>
        <w:t>H</w:t>
      </w:r>
      <w:r w:rsidR="00C81642" w:rsidRPr="003650B0">
        <w:rPr>
          <w:rFonts w:ascii="Garamond" w:hAnsi="Garamond"/>
        </w:rPr>
        <w:t xml:space="preserve"> if and only if </w:t>
      </w:r>
      <w:r w:rsidR="00C81642">
        <w:rPr>
          <w:rFonts w:ascii="Garamond" w:hAnsi="Garamond"/>
        </w:rPr>
        <w:t xml:space="preserve">it </w:t>
      </w:r>
      <w:r w:rsidR="00C81642" w:rsidRPr="003650B0">
        <w:rPr>
          <w:rFonts w:ascii="Garamond" w:hAnsi="Garamond"/>
        </w:rPr>
        <w:t xml:space="preserve">has </w:t>
      </w:r>
      <w:r w:rsidR="00C81642" w:rsidRPr="00E93CB7">
        <w:rPr>
          <w:rFonts w:ascii="Garamond" w:hAnsi="Garamond"/>
        </w:rPr>
        <w:t>some</w:t>
      </w:r>
      <w:r w:rsidR="00C81642" w:rsidRPr="003650B0">
        <w:rPr>
          <w:rFonts w:ascii="Garamond" w:hAnsi="Garamond"/>
        </w:rPr>
        <w:t xml:space="preserve"> </w:t>
      </w:r>
      <w:r w:rsidR="00C81642" w:rsidRPr="003650B0">
        <w:rPr>
          <w:rFonts w:ascii="Garamond" w:hAnsi="Garamond"/>
          <w:i/>
        </w:rPr>
        <w:t>F</w:t>
      </w:r>
      <w:r w:rsidR="00C81642" w:rsidRPr="003650B0">
        <w:rPr>
          <w:rFonts w:ascii="Garamond" w:hAnsi="Garamond"/>
        </w:rPr>
        <w:t>-property or other</w:t>
      </w:r>
      <w:r w:rsidR="00C81642">
        <w:rPr>
          <w:rFonts w:ascii="Garamond" w:hAnsi="Garamond"/>
        </w:rPr>
        <w:t xml:space="preserve">, either </w:t>
      </w:r>
      <w:r w:rsidR="00C81642" w:rsidRPr="003650B0">
        <w:rPr>
          <w:rFonts w:ascii="Garamond" w:hAnsi="Garamond"/>
          <w:i/>
        </w:rPr>
        <w:t>F</w:t>
      </w:r>
      <w:r w:rsidR="00C81642" w:rsidRPr="003650B0">
        <w:rPr>
          <w:rFonts w:ascii="Garamond" w:hAnsi="Garamond"/>
          <w:i/>
          <w:vertAlign w:val="subscript"/>
        </w:rPr>
        <w:t>1</w:t>
      </w:r>
      <w:r w:rsidR="00C81642">
        <w:rPr>
          <w:rFonts w:ascii="Garamond" w:hAnsi="Garamond"/>
        </w:rPr>
        <w:t>, or</w:t>
      </w:r>
      <w:r w:rsidR="00C81642" w:rsidRPr="003650B0">
        <w:rPr>
          <w:rFonts w:ascii="Garamond" w:hAnsi="Garamond"/>
        </w:rPr>
        <w:t xml:space="preserve"> </w:t>
      </w:r>
      <w:r w:rsidR="00C81642" w:rsidRPr="003650B0">
        <w:rPr>
          <w:rFonts w:ascii="Garamond" w:hAnsi="Garamond"/>
          <w:i/>
        </w:rPr>
        <w:t>F</w:t>
      </w:r>
      <w:r w:rsidR="00C81642" w:rsidRPr="003650B0">
        <w:rPr>
          <w:rFonts w:ascii="Garamond" w:hAnsi="Garamond"/>
          <w:i/>
          <w:vertAlign w:val="subscript"/>
        </w:rPr>
        <w:t>2</w:t>
      </w:r>
      <w:r w:rsidR="00C81642">
        <w:rPr>
          <w:rFonts w:ascii="Garamond" w:hAnsi="Garamond"/>
        </w:rPr>
        <w:t>, or…, or</w:t>
      </w:r>
      <w:r w:rsidR="00C81642" w:rsidRPr="003650B0">
        <w:rPr>
          <w:rFonts w:ascii="Garamond" w:hAnsi="Garamond"/>
        </w:rPr>
        <w:t xml:space="preserve"> </w:t>
      </w:r>
      <w:r w:rsidR="00C81642" w:rsidRPr="003650B0">
        <w:rPr>
          <w:rFonts w:ascii="Garamond" w:hAnsi="Garamond"/>
          <w:i/>
        </w:rPr>
        <w:t>F</w:t>
      </w:r>
      <w:r w:rsidR="00C81642" w:rsidRPr="003650B0">
        <w:rPr>
          <w:rFonts w:ascii="Garamond" w:hAnsi="Garamond"/>
          <w:i/>
          <w:vertAlign w:val="subscript"/>
        </w:rPr>
        <w:t>n</w:t>
      </w:r>
      <w:r w:rsidR="00C81642">
        <w:rPr>
          <w:rFonts w:ascii="Garamond" w:hAnsi="Garamond"/>
        </w:rPr>
        <w:t xml:space="preserve">. Suppose, moreover, that </w:t>
      </w:r>
      <w:r>
        <w:rPr>
          <w:rFonts w:ascii="Garamond" w:hAnsi="Garamond"/>
        </w:rPr>
        <w:t xml:space="preserve">an </w:t>
      </w:r>
      <w:r w:rsidR="00C81642">
        <w:rPr>
          <w:rFonts w:ascii="Garamond" w:hAnsi="Garamond"/>
        </w:rPr>
        <w:t xml:space="preserve">object </w:t>
      </w:r>
      <w:r w:rsidR="00C81642" w:rsidRPr="00E93CB7">
        <w:rPr>
          <w:rFonts w:ascii="Garamond" w:hAnsi="Garamond"/>
          <w:i/>
        </w:rPr>
        <w:t>a</w:t>
      </w:r>
      <w:r w:rsidR="00C81642">
        <w:rPr>
          <w:rFonts w:ascii="Garamond" w:hAnsi="Garamond"/>
        </w:rPr>
        <w:t xml:space="preserve"> satisfies the predicate ‘is </w:t>
      </w:r>
      <w:r w:rsidR="00C81642" w:rsidRPr="00E93CB7">
        <w:rPr>
          <w:rFonts w:ascii="Garamond" w:hAnsi="Garamond"/>
          <w:i/>
        </w:rPr>
        <w:t>H</w:t>
      </w:r>
      <w:r w:rsidR="00C81642">
        <w:rPr>
          <w:rFonts w:ascii="Garamond" w:hAnsi="Garamond"/>
        </w:rPr>
        <w:t xml:space="preserve">’ on account of having the property </w:t>
      </w:r>
      <w:r w:rsidR="00C81642" w:rsidRPr="003650B0">
        <w:rPr>
          <w:rFonts w:ascii="Garamond" w:hAnsi="Garamond"/>
          <w:i/>
        </w:rPr>
        <w:t>F</w:t>
      </w:r>
      <w:r w:rsidR="00C81642">
        <w:rPr>
          <w:rFonts w:ascii="Garamond" w:hAnsi="Garamond"/>
          <w:i/>
          <w:vertAlign w:val="subscript"/>
        </w:rPr>
        <w:t>1</w:t>
      </w:r>
      <w:r w:rsidR="00C81642">
        <w:rPr>
          <w:rFonts w:ascii="Garamond" w:hAnsi="Garamond"/>
        </w:rPr>
        <w:t xml:space="preserve">. In that case, the predicate ‘is </w:t>
      </w:r>
      <w:r w:rsidR="00C81642" w:rsidRPr="0024547D">
        <w:rPr>
          <w:rFonts w:ascii="Garamond" w:hAnsi="Garamond"/>
          <w:i/>
        </w:rPr>
        <w:t>H</w:t>
      </w:r>
      <w:r w:rsidR="00C81642">
        <w:rPr>
          <w:rFonts w:ascii="Garamond" w:hAnsi="Garamond"/>
        </w:rPr>
        <w:t xml:space="preserve">’ expresses the property </w:t>
      </w:r>
      <w:r w:rsidR="00C81642" w:rsidRPr="00E93CB7">
        <w:rPr>
          <w:rFonts w:ascii="Garamond" w:hAnsi="Garamond"/>
          <w:i/>
        </w:rPr>
        <w:t>F</w:t>
      </w:r>
      <w:r w:rsidR="00C81642">
        <w:rPr>
          <w:rFonts w:ascii="Garamond" w:hAnsi="Garamond"/>
          <w:i/>
          <w:vertAlign w:val="subscript"/>
        </w:rPr>
        <w:t>1</w:t>
      </w:r>
      <w:r w:rsidR="00C81642">
        <w:rPr>
          <w:rFonts w:ascii="Garamond" w:hAnsi="Garamond"/>
        </w:rPr>
        <w:t xml:space="preserve">. What it does not express in this case or any other is a higher-order property, </w:t>
      </w:r>
      <w:r w:rsidR="00C81642" w:rsidRPr="0024547D">
        <w:rPr>
          <w:rFonts w:ascii="Garamond" w:hAnsi="Garamond"/>
          <w:i/>
        </w:rPr>
        <w:t>H</w:t>
      </w:r>
      <w:r w:rsidR="00C81642">
        <w:rPr>
          <w:rFonts w:ascii="Garamond" w:hAnsi="Garamond"/>
        </w:rPr>
        <w:t xml:space="preserve">, that is distinct from the various </w:t>
      </w:r>
      <w:proofErr w:type="spellStart"/>
      <w:r w:rsidR="00C81642" w:rsidRPr="00CD2567">
        <w:rPr>
          <w:rFonts w:ascii="Garamond" w:hAnsi="Garamond"/>
          <w:i/>
        </w:rPr>
        <w:t>F</w:t>
      </w:r>
      <w:r w:rsidR="00C81642" w:rsidRPr="00CD2567">
        <w:rPr>
          <w:rFonts w:ascii="Garamond" w:hAnsi="Garamond"/>
          <w:i/>
          <w:vertAlign w:val="subscript"/>
        </w:rPr>
        <w:t>i</w:t>
      </w:r>
      <w:r w:rsidR="00C81642">
        <w:rPr>
          <w:rFonts w:ascii="Garamond" w:hAnsi="Garamond"/>
        </w:rPr>
        <w:t>s</w:t>
      </w:r>
      <w:proofErr w:type="spellEnd"/>
      <w:r w:rsidR="00C81642">
        <w:rPr>
          <w:rFonts w:ascii="Garamond" w:hAnsi="Garamond"/>
        </w:rPr>
        <w:t>. There are no higher-order properties, then, no properties with definitions that quantify over other properties; there are only higher-order predicates or concepts or descriptions (</w:t>
      </w:r>
      <w:r w:rsidR="00C81642" w:rsidRPr="0075348D">
        <w:rPr>
          <w:rFonts w:ascii="Garamond" w:hAnsi="Garamond"/>
        </w:rPr>
        <w:t>Kim 1998: 104</w:t>
      </w:r>
      <w:r w:rsidR="00C81642">
        <w:rPr>
          <w:rFonts w:ascii="Garamond" w:hAnsi="Garamond"/>
        </w:rPr>
        <w:t xml:space="preserve">; </w:t>
      </w:r>
      <w:r w:rsidR="00C81642" w:rsidRPr="0075348D">
        <w:rPr>
          <w:rFonts w:ascii="Garamond" w:hAnsi="Garamond"/>
        </w:rPr>
        <w:t>Heil 2003: 45)</w:t>
      </w:r>
      <w:r w:rsidR="00C81642">
        <w:rPr>
          <w:rFonts w:ascii="Garamond" w:hAnsi="Garamond"/>
        </w:rPr>
        <w:t xml:space="preserve">. If this is </w:t>
      </w:r>
      <w:r w:rsidR="00C81642">
        <w:rPr>
          <w:rFonts w:ascii="Garamond" w:hAnsi="Garamond"/>
        </w:rPr>
        <w:lastRenderedPageBreak/>
        <w:t xml:space="preserve">the case, then determinable predicates do not correspond to any properties distinct from the determinate properties that satisfy them. There are no determinable properties. If the object </w:t>
      </w:r>
      <w:r w:rsidR="00C81642" w:rsidRPr="00E93CB7">
        <w:rPr>
          <w:rFonts w:ascii="Garamond" w:hAnsi="Garamond"/>
          <w:i/>
        </w:rPr>
        <w:t>a</w:t>
      </w:r>
      <w:r w:rsidR="00C81642">
        <w:rPr>
          <w:rFonts w:ascii="Garamond" w:hAnsi="Garamond"/>
        </w:rPr>
        <w:t xml:space="preserve"> satisfies the predicate ‘is red’ on account of being Mandan red, then in this particular case, the predicate ‘is red’ expresses the fully determ</w:t>
      </w:r>
      <w:r w:rsidR="0024493F">
        <w:rPr>
          <w:rFonts w:ascii="Garamond" w:hAnsi="Garamond"/>
        </w:rPr>
        <w:t>inate property of Mandan redness</w:t>
      </w:r>
      <w:r w:rsidR="00C81642">
        <w:rPr>
          <w:rFonts w:ascii="Garamond" w:hAnsi="Garamond"/>
        </w:rPr>
        <w:t xml:space="preserve">. If </w:t>
      </w:r>
      <w:r w:rsidR="00C81642">
        <w:rPr>
          <w:rFonts w:ascii="Garamond" w:hAnsi="Garamond"/>
          <w:i/>
        </w:rPr>
        <w:t>b</w:t>
      </w:r>
      <w:r w:rsidR="00C81642">
        <w:rPr>
          <w:rFonts w:ascii="Garamond" w:hAnsi="Garamond"/>
        </w:rPr>
        <w:t xml:space="preserve"> satisfies the predicate ‘is red’ on account of being cherry red, then in this particular case, the predicate ‘is red’ expresses the fully determinate property of cherry redness, and same is true of all determinable predicates. </w:t>
      </w:r>
    </w:p>
    <w:p w:rsidR="00C81642" w:rsidRDefault="00C81642" w:rsidP="005B5A6F">
      <w:pPr>
        <w:spacing w:line="480" w:lineRule="auto"/>
        <w:ind w:firstLine="720"/>
        <w:rPr>
          <w:rFonts w:ascii="Garamond" w:hAnsi="Garamond"/>
        </w:rPr>
      </w:pPr>
      <w:r>
        <w:rPr>
          <w:rFonts w:ascii="Garamond" w:hAnsi="Garamond"/>
        </w:rPr>
        <w:t>The upshot of these considerations is that t</w:t>
      </w:r>
      <w:r w:rsidRPr="003C7B2A">
        <w:rPr>
          <w:rFonts w:ascii="Garamond" w:hAnsi="Garamond"/>
        </w:rPr>
        <w:t xml:space="preserve">here </w:t>
      </w:r>
      <w:r>
        <w:rPr>
          <w:rFonts w:ascii="Garamond" w:hAnsi="Garamond"/>
        </w:rPr>
        <w:t xml:space="preserve">are </w:t>
      </w:r>
      <w:r w:rsidRPr="003C7B2A">
        <w:rPr>
          <w:rFonts w:ascii="Garamond" w:hAnsi="Garamond"/>
        </w:rPr>
        <w:t xml:space="preserve">no </w:t>
      </w:r>
      <w:r>
        <w:rPr>
          <w:rFonts w:ascii="Garamond" w:hAnsi="Garamond"/>
        </w:rPr>
        <w:t xml:space="preserve">properties such as </w:t>
      </w:r>
      <w:r w:rsidRPr="003C7B2A">
        <w:rPr>
          <w:rFonts w:ascii="Garamond" w:hAnsi="Garamond"/>
        </w:rPr>
        <w:t xml:space="preserve">redness </w:t>
      </w:r>
      <w:r>
        <w:rPr>
          <w:rFonts w:ascii="Garamond" w:hAnsi="Garamond"/>
        </w:rPr>
        <w:t xml:space="preserve">or </w:t>
      </w:r>
      <w:proofErr w:type="spellStart"/>
      <w:r>
        <w:rPr>
          <w:rFonts w:ascii="Garamond" w:hAnsi="Garamond"/>
        </w:rPr>
        <w:t>coloredness</w:t>
      </w:r>
      <w:proofErr w:type="spellEnd"/>
      <w:r>
        <w:rPr>
          <w:rFonts w:ascii="Garamond" w:hAnsi="Garamond"/>
        </w:rPr>
        <w:t xml:space="preserve"> in general; there are only fully determinate properties, which are tropes. If terms like ‘</w:t>
      </w:r>
      <w:r w:rsidRPr="003C7B2A">
        <w:rPr>
          <w:rFonts w:ascii="Garamond" w:hAnsi="Garamond"/>
        </w:rPr>
        <w:t>redness</w:t>
      </w:r>
      <w:r>
        <w:rPr>
          <w:rFonts w:ascii="Garamond" w:hAnsi="Garamond"/>
        </w:rPr>
        <w:t>’</w:t>
      </w:r>
      <w:r w:rsidRPr="003C7B2A">
        <w:rPr>
          <w:rFonts w:ascii="Garamond" w:hAnsi="Garamond"/>
        </w:rPr>
        <w:t xml:space="preserve"> </w:t>
      </w:r>
      <w:r>
        <w:rPr>
          <w:rFonts w:ascii="Garamond" w:hAnsi="Garamond"/>
        </w:rPr>
        <w:t>or ‘</w:t>
      </w:r>
      <w:proofErr w:type="spellStart"/>
      <w:r>
        <w:rPr>
          <w:rFonts w:ascii="Garamond" w:hAnsi="Garamond"/>
        </w:rPr>
        <w:t>coloredness</w:t>
      </w:r>
      <w:proofErr w:type="spellEnd"/>
      <w:r>
        <w:rPr>
          <w:rFonts w:ascii="Garamond" w:hAnsi="Garamond"/>
        </w:rPr>
        <w:t xml:space="preserve">’ refer to anything at all, they refer to resemblance </w:t>
      </w:r>
      <w:r w:rsidRPr="003C7B2A">
        <w:rPr>
          <w:rFonts w:ascii="Garamond" w:hAnsi="Garamond"/>
        </w:rPr>
        <w:t>class</w:t>
      </w:r>
      <w:r>
        <w:rPr>
          <w:rFonts w:ascii="Garamond" w:hAnsi="Garamond"/>
        </w:rPr>
        <w:t>es</w:t>
      </w:r>
      <w:r w:rsidRPr="003C7B2A">
        <w:rPr>
          <w:rFonts w:ascii="Garamond" w:hAnsi="Garamond"/>
        </w:rPr>
        <w:t xml:space="preserve"> </w:t>
      </w:r>
      <w:r>
        <w:rPr>
          <w:rFonts w:ascii="Garamond" w:hAnsi="Garamond"/>
        </w:rPr>
        <w:t xml:space="preserve">of fully determinate tropes, and there is nothing odd about supposing that </w:t>
      </w:r>
      <w:r w:rsidR="00A34591">
        <w:rPr>
          <w:rFonts w:ascii="Garamond" w:hAnsi="Garamond"/>
        </w:rPr>
        <w:t xml:space="preserve">in </w:t>
      </w:r>
      <w:r>
        <w:rPr>
          <w:rFonts w:ascii="Garamond" w:hAnsi="Garamond"/>
        </w:rPr>
        <w:t xml:space="preserve">some possible worlds the class of fully determinate color tropes may be coextensive with class of fully determinate red tropes. </w:t>
      </w:r>
    </w:p>
    <w:p w:rsidR="00C81642" w:rsidRDefault="001F5359" w:rsidP="005B5A6F">
      <w:pPr>
        <w:spacing w:line="480" w:lineRule="auto"/>
        <w:ind w:firstLine="720"/>
        <w:rPr>
          <w:rFonts w:ascii="Garamond" w:hAnsi="Garamond"/>
        </w:rPr>
      </w:pPr>
      <w:r>
        <w:rPr>
          <w:rFonts w:ascii="Garamond" w:hAnsi="Garamond"/>
        </w:rPr>
        <w:t xml:space="preserve">Manley’s (2002) second argument claims that a trope theory committed to </w:t>
      </w:r>
      <w:r w:rsidR="00C81642" w:rsidRPr="007E2EF6">
        <w:rPr>
          <w:rFonts w:ascii="Garamond" w:hAnsi="Garamond"/>
        </w:rPr>
        <w:t>resemblance classes</w:t>
      </w:r>
      <w:r w:rsidR="00C81642">
        <w:rPr>
          <w:rFonts w:ascii="Garamond" w:hAnsi="Garamond"/>
        </w:rPr>
        <w:t xml:space="preserve"> </w:t>
      </w:r>
      <w:r>
        <w:rPr>
          <w:rFonts w:ascii="Garamond" w:hAnsi="Garamond"/>
        </w:rPr>
        <w:t xml:space="preserve">faces </w:t>
      </w:r>
      <w:r w:rsidR="00C81642">
        <w:rPr>
          <w:rFonts w:ascii="Garamond" w:hAnsi="Garamond"/>
        </w:rPr>
        <w:t xml:space="preserve">a </w:t>
      </w:r>
      <w:r w:rsidR="00C81642" w:rsidRPr="007E2EF6">
        <w:rPr>
          <w:rFonts w:ascii="Garamond" w:hAnsi="Garamond"/>
        </w:rPr>
        <w:t>version of what Goodman (19</w:t>
      </w:r>
      <w:r w:rsidR="00C81642">
        <w:rPr>
          <w:rFonts w:ascii="Garamond" w:hAnsi="Garamond"/>
        </w:rPr>
        <w:t>66</w:t>
      </w:r>
      <w:r w:rsidR="00C81642" w:rsidRPr="007E2EF6">
        <w:rPr>
          <w:rFonts w:ascii="Garamond" w:hAnsi="Garamond"/>
        </w:rPr>
        <w:t xml:space="preserve">) calls the problem of ‘imperfect community’. </w:t>
      </w:r>
      <w:r w:rsidR="00C81642">
        <w:rPr>
          <w:rFonts w:ascii="Garamond" w:hAnsi="Garamond"/>
        </w:rPr>
        <w:t>L</w:t>
      </w:r>
      <w:r w:rsidR="00C81642" w:rsidRPr="007E2EF6">
        <w:rPr>
          <w:rFonts w:ascii="Garamond" w:hAnsi="Garamond"/>
        </w:rPr>
        <w:t xml:space="preserve">et </w:t>
      </w:r>
      <w:r w:rsidR="00C81642" w:rsidRPr="001F7BD3">
        <w:rPr>
          <w:rFonts w:ascii="Garamond" w:hAnsi="Garamond"/>
          <w:i/>
        </w:rPr>
        <w:t>w</w:t>
      </w:r>
      <w:r w:rsidR="00C81642" w:rsidRPr="007E2EF6">
        <w:rPr>
          <w:rFonts w:ascii="Garamond" w:hAnsi="Garamond"/>
        </w:rPr>
        <w:t xml:space="preserve"> be a possible world with only three objects: </w:t>
      </w:r>
      <w:r w:rsidR="00C81642" w:rsidRPr="001F7BD3">
        <w:rPr>
          <w:rFonts w:ascii="Garamond" w:hAnsi="Garamond"/>
          <w:i/>
        </w:rPr>
        <w:t>a</w:t>
      </w:r>
      <w:r w:rsidR="00C81642" w:rsidRPr="007E2EF6">
        <w:rPr>
          <w:rFonts w:ascii="Garamond" w:hAnsi="Garamond"/>
        </w:rPr>
        <w:t xml:space="preserve">, </w:t>
      </w:r>
      <w:r w:rsidR="00C81642" w:rsidRPr="001F7BD3">
        <w:rPr>
          <w:rFonts w:ascii="Garamond" w:hAnsi="Garamond"/>
          <w:i/>
        </w:rPr>
        <w:t>b</w:t>
      </w:r>
      <w:r w:rsidR="00C81642" w:rsidRPr="007E2EF6">
        <w:rPr>
          <w:rFonts w:ascii="Garamond" w:hAnsi="Garamond"/>
        </w:rPr>
        <w:t xml:space="preserve">, and </w:t>
      </w:r>
      <w:r w:rsidR="00C81642" w:rsidRPr="001F7BD3">
        <w:rPr>
          <w:rFonts w:ascii="Garamond" w:hAnsi="Garamond"/>
          <w:i/>
        </w:rPr>
        <w:t>c</w:t>
      </w:r>
      <w:r w:rsidR="00C81642" w:rsidRPr="007E2EF6">
        <w:rPr>
          <w:rFonts w:ascii="Garamond" w:hAnsi="Garamond"/>
        </w:rPr>
        <w:t xml:space="preserve">. </w:t>
      </w:r>
      <w:r w:rsidR="00C81642" w:rsidRPr="001F7BD3">
        <w:rPr>
          <w:rFonts w:ascii="Garamond" w:hAnsi="Garamond"/>
          <w:i/>
        </w:rPr>
        <w:t>a</w:t>
      </w:r>
      <w:r w:rsidR="00C81642" w:rsidRPr="007E2EF6">
        <w:rPr>
          <w:rFonts w:ascii="Garamond" w:hAnsi="Garamond"/>
        </w:rPr>
        <w:t xml:space="preserve"> is pink, </w:t>
      </w:r>
      <w:r w:rsidR="00C81642" w:rsidRPr="001F7BD3">
        <w:rPr>
          <w:rFonts w:ascii="Garamond" w:hAnsi="Garamond"/>
          <w:i/>
        </w:rPr>
        <w:t>b</w:t>
      </w:r>
      <w:r w:rsidR="00C81642" w:rsidRPr="007E2EF6">
        <w:rPr>
          <w:rFonts w:ascii="Garamond" w:hAnsi="Garamond"/>
        </w:rPr>
        <w:t xml:space="preserve"> is baby blue, and </w:t>
      </w:r>
      <w:r w:rsidR="00C81642" w:rsidRPr="001F7BD3">
        <w:rPr>
          <w:rFonts w:ascii="Garamond" w:hAnsi="Garamond"/>
          <w:i/>
        </w:rPr>
        <w:t>c</w:t>
      </w:r>
      <w:r w:rsidR="00C81642" w:rsidRPr="007E2EF6">
        <w:rPr>
          <w:rFonts w:ascii="Garamond" w:hAnsi="Garamond"/>
        </w:rPr>
        <w:t xml:space="preserve"> is magenta. Suppose</w:t>
      </w:r>
      <w:r w:rsidR="00C81642">
        <w:rPr>
          <w:rFonts w:ascii="Garamond" w:hAnsi="Garamond"/>
        </w:rPr>
        <w:t>, moreover,</w:t>
      </w:r>
      <w:r w:rsidR="00C81642" w:rsidRPr="007E2EF6">
        <w:rPr>
          <w:rFonts w:ascii="Garamond" w:hAnsi="Garamond"/>
        </w:rPr>
        <w:t xml:space="preserve"> that pink and magenta are both reddish, that magenta and baby blue are both blueish, and that pink and baby blue are both pale. </w:t>
      </w:r>
      <w:r w:rsidR="00C81642">
        <w:rPr>
          <w:rFonts w:ascii="Garamond" w:hAnsi="Garamond"/>
        </w:rPr>
        <w:t xml:space="preserve">Intuitively, we want to say that the class of reddish tropes includes only </w:t>
      </w:r>
      <w:r w:rsidR="00C81642" w:rsidRPr="002977B9">
        <w:rPr>
          <w:rFonts w:ascii="Garamond" w:hAnsi="Garamond"/>
          <w:i/>
        </w:rPr>
        <w:t>a</w:t>
      </w:r>
      <w:r w:rsidR="00C81642">
        <w:rPr>
          <w:rFonts w:ascii="Garamond" w:hAnsi="Garamond"/>
        </w:rPr>
        <w:t xml:space="preserve">’s being pink and </w:t>
      </w:r>
      <w:r w:rsidR="00C81642" w:rsidRPr="002977B9">
        <w:rPr>
          <w:rFonts w:ascii="Garamond" w:hAnsi="Garamond"/>
          <w:i/>
        </w:rPr>
        <w:t>c</w:t>
      </w:r>
      <w:r w:rsidR="00C81642">
        <w:rPr>
          <w:rFonts w:ascii="Garamond" w:hAnsi="Garamond"/>
        </w:rPr>
        <w:t xml:space="preserve">’s being magenta. The problem is that </w:t>
      </w:r>
      <w:r w:rsidR="00C81642" w:rsidRPr="002977B9">
        <w:rPr>
          <w:rFonts w:ascii="Garamond" w:hAnsi="Garamond"/>
          <w:i/>
        </w:rPr>
        <w:t>a</w:t>
      </w:r>
      <w:r w:rsidR="00C81642">
        <w:rPr>
          <w:rFonts w:ascii="Garamond" w:hAnsi="Garamond"/>
        </w:rPr>
        <w:t xml:space="preserve">’s being pink resembles </w:t>
      </w:r>
      <w:r w:rsidR="00C81642" w:rsidRPr="002977B9">
        <w:rPr>
          <w:rFonts w:ascii="Garamond" w:hAnsi="Garamond"/>
          <w:i/>
        </w:rPr>
        <w:t>b</w:t>
      </w:r>
      <w:r w:rsidR="00C81642">
        <w:rPr>
          <w:rFonts w:ascii="Garamond" w:hAnsi="Garamond"/>
        </w:rPr>
        <w:t xml:space="preserve">’s being baby blue to the same degree that it resembles </w:t>
      </w:r>
      <w:r w:rsidR="00C81642" w:rsidRPr="002977B9">
        <w:rPr>
          <w:rFonts w:ascii="Garamond" w:hAnsi="Garamond"/>
          <w:i/>
        </w:rPr>
        <w:t>c</w:t>
      </w:r>
      <w:r w:rsidR="00C81642">
        <w:rPr>
          <w:rFonts w:ascii="Garamond" w:hAnsi="Garamond"/>
        </w:rPr>
        <w:t xml:space="preserve">’s being magenta. As a result, it appears that </w:t>
      </w:r>
      <w:r w:rsidR="00C81642" w:rsidRPr="002977B9">
        <w:rPr>
          <w:rFonts w:ascii="Garamond" w:hAnsi="Garamond"/>
          <w:i/>
        </w:rPr>
        <w:t>b</w:t>
      </w:r>
      <w:r w:rsidR="00C81642">
        <w:rPr>
          <w:rFonts w:ascii="Garamond" w:hAnsi="Garamond"/>
        </w:rPr>
        <w:t xml:space="preserve">’s being baby blue must be included in the same resemblance class as </w:t>
      </w:r>
      <w:r w:rsidR="00C81642" w:rsidRPr="002977B9">
        <w:rPr>
          <w:rFonts w:ascii="Garamond" w:hAnsi="Garamond"/>
          <w:i/>
        </w:rPr>
        <w:t>a</w:t>
      </w:r>
      <w:r w:rsidR="00C81642">
        <w:rPr>
          <w:rFonts w:ascii="Garamond" w:hAnsi="Garamond"/>
        </w:rPr>
        <w:t xml:space="preserve">’s being pink and </w:t>
      </w:r>
      <w:r w:rsidR="00C81642" w:rsidRPr="002977B9">
        <w:rPr>
          <w:rFonts w:ascii="Garamond" w:hAnsi="Garamond"/>
          <w:i/>
        </w:rPr>
        <w:t>c</w:t>
      </w:r>
      <w:r w:rsidR="00C81642">
        <w:rPr>
          <w:rFonts w:ascii="Garamond" w:hAnsi="Garamond"/>
        </w:rPr>
        <w:t xml:space="preserve">’s being magenta. But intuitively a resemblance class that comprises all three tropes does not correspond to any natural property. Hence, resemblance classes of tropes cannot be natural properties. </w:t>
      </w:r>
    </w:p>
    <w:p w:rsidR="00C81642" w:rsidRDefault="00C81642" w:rsidP="005B5A6F">
      <w:pPr>
        <w:spacing w:line="480" w:lineRule="auto"/>
        <w:ind w:firstLine="720"/>
        <w:rPr>
          <w:rFonts w:ascii="Garamond" w:hAnsi="Garamond"/>
        </w:rPr>
      </w:pPr>
      <w:r>
        <w:rPr>
          <w:rFonts w:ascii="Garamond" w:hAnsi="Garamond"/>
        </w:rPr>
        <w:lastRenderedPageBreak/>
        <w:t xml:space="preserve">Here, I think, the response to the objection has two parts. The first we have considered already: the trope theory I’ve </w:t>
      </w:r>
      <w:r w:rsidR="005D298D">
        <w:rPr>
          <w:rFonts w:ascii="Garamond" w:hAnsi="Garamond"/>
        </w:rPr>
        <w:t xml:space="preserve">articulated </w:t>
      </w:r>
      <w:r>
        <w:rPr>
          <w:rFonts w:ascii="Garamond" w:hAnsi="Garamond"/>
        </w:rPr>
        <w:t xml:space="preserve">is not committed to resemblance classes being properties; in fact, as we’ve seen, it rejects that claim. Second, resemblance classes come in degrees of naturalness just as classes of particulars </w:t>
      </w:r>
      <w:r w:rsidR="00063BDC">
        <w:rPr>
          <w:rFonts w:ascii="Garamond" w:hAnsi="Garamond"/>
        </w:rPr>
        <w:t xml:space="preserve">do </w:t>
      </w:r>
      <w:r>
        <w:rPr>
          <w:rFonts w:ascii="Garamond" w:hAnsi="Garamond"/>
        </w:rPr>
        <w:t>(Lewis 1983; 2004). We are capable of coining predicates ad libitum, including predicates that apply to tropes that only loosely resemble each other, or that resemble each other in ways that do not satisfy intuitive notions of naturalness. But the existence of non-natural classes of tropes should not count as a strike against a trope theory unless that theory is committed to resemblance classes being properties with high degree</w:t>
      </w:r>
      <w:r w:rsidR="00131FC1">
        <w:rPr>
          <w:rFonts w:ascii="Garamond" w:hAnsi="Garamond"/>
        </w:rPr>
        <w:t>s</w:t>
      </w:r>
      <w:r>
        <w:rPr>
          <w:rFonts w:ascii="Garamond" w:hAnsi="Garamond"/>
        </w:rPr>
        <w:t xml:space="preserve"> of naturalness. Since the trope theory I’ve </w:t>
      </w:r>
      <w:r w:rsidR="005D298D">
        <w:rPr>
          <w:rFonts w:ascii="Garamond" w:hAnsi="Garamond"/>
        </w:rPr>
        <w:t xml:space="preserve">articulated </w:t>
      </w:r>
      <w:r>
        <w:rPr>
          <w:rFonts w:ascii="Garamond" w:hAnsi="Garamond"/>
        </w:rPr>
        <w:t>denies that resemblance classes of tropes are properties, it should have nothing to fear from the objection.</w:t>
      </w:r>
    </w:p>
    <w:p w:rsidR="006D4978" w:rsidRDefault="00C81642" w:rsidP="005B5A6F">
      <w:pPr>
        <w:spacing w:line="480" w:lineRule="auto"/>
        <w:ind w:firstLine="720"/>
        <w:rPr>
          <w:rFonts w:ascii="Garamond" w:hAnsi="Garamond"/>
        </w:rPr>
      </w:pPr>
      <w:r>
        <w:rPr>
          <w:rFonts w:ascii="Garamond" w:hAnsi="Garamond"/>
        </w:rPr>
        <w:t xml:space="preserve">Critics might retort that the </w:t>
      </w:r>
      <w:r w:rsidR="00063337">
        <w:rPr>
          <w:rFonts w:ascii="Garamond" w:hAnsi="Garamond"/>
        </w:rPr>
        <w:t xml:space="preserve">responses </w:t>
      </w:r>
      <w:r>
        <w:rPr>
          <w:rFonts w:ascii="Garamond" w:hAnsi="Garamond"/>
        </w:rPr>
        <w:t xml:space="preserve">I’ve </w:t>
      </w:r>
      <w:r w:rsidR="009B3EB8">
        <w:rPr>
          <w:rFonts w:ascii="Garamond" w:hAnsi="Garamond"/>
        </w:rPr>
        <w:t xml:space="preserve">advanced </w:t>
      </w:r>
      <w:r>
        <w:rPr>
          <w:rFonts w:ascii="Garamond" w:hAnsi="Garamond"/>
        </w:rPr>
        <w:t xml:space="preserve">to the foregoing </w:t>
      </w:r>
      <w:r w:rsidR="007A56D7">
        <w:rPr>
          <w:rFonts w:ascii="Garamond" w:hAnsi="Garamond"/>
        </w:rPr>
        <w:t>objections</w:t>
      </w:r>
      <w:r w:rsidR="009B3EB8">
        <w:rPr>
          <w:rFonts w:ascii="Garamond" w:hAnsi="Garamond"/>
        </w:rPr>
        <w:t xml:space="preserve"> </w:t>
      </w:r>
      <w:r w:rsidR="00931087">
        <w:rPr>
          <w:rFonts w:ascii="Garamond" w:hAnsi="Garamond"/>
        </w:rPr>
        <w:t xml:space="preserve">(eschewing determinable properties and denying that resemblance classes of tropes are properties) </w:t>
      </w:r>
      <w:r>
        <w:rPr>
          <w:rFonts w:ascii="Garamond" w:hAnsi="Garamond"/>
        </w:rPr>
        <w:t>exact a price that isn’t worth paying. To philosophers of this mind</w:t>
      </w:r>
      <w:r w:rsidR="005142E4">
        <w:rPr>
          <w:rFonts w:ascii="Garamond" w:hAnsi="Garamond"/>
        </w:rPr>
        <w:t>set</w:t>
      </w:r>
      <w:r>
        <w:rPr>
          <w:rFonts w:ascii="Garamond" w:hAnsi="Garamond"/>
        </w:rPr>
        <w:t>, I would of</w:t>
      </w:r>
      <w:r w:rsidR="00C968FD">
        <w:rPr>
          <w:rFonts w:ascii="Garamond" w:hAnsi="Garamond"/>
        </w:rPr>
        <w:t xml:space="preserve">fer a compromise: a theory like </w:t>
      </w:r>
      <w:r>
        <w:rPr>
          <w:rFonts w:ascii="Garamond" w:hAnsi="Garamond"/>
        </w:rPr>
        <w:t xml:space="preserve">Lowe’s (2006) that posits universals in addition to tropes. On this view redness and </w:t>
      </w:r>
      <w:proofErr w:type="spellStart"/>
      <w:r>
        <w:rPr>
          <w:rFonts w:ascii="Garamond" w:hAnsi="Garamond"/>
        </w:rPr>
        <w:t>coloredness</w:t>
      </w:r>
      <w:proofErr w:type="spellEnd"/>
      <w:r>
        <w:rPr>
          <w:rFonts w:ascii="Garamond" w:hAnsi="Garamond"/>
        </w:rPr>
        <w:t xml:space="preserve"> are universals instantiated by tropes. These universals are what terms like ‘redness’ and ‘</w:t>
      </w:r>
      <w:proofErr w:type="spellStart"/>
      <w:r>
        <w:rPr>
          <w:rFonts w:ascii="Garamond" w:hAnsi="Garamond"/>
        </w:rPr>
        <w:t>coloredness</w:t>
      </w:r>
      <w:proofErr w:type="spellEnd"/>
      <w:r>
        <w:rPr>
          <w:rFonts w:ascii="Garamond" w:hAnsi="Garamond"/>
        </w:rPr>
        <w:t>’ refer to, and they are what explain the high degree of naturalness enjoyed by some classes of tropes and not others. Nothing I want to say about hylomorphic structure later on depends on denying that there are universals that play these theoretical roles. So philosophers who are uncomfortable with the responses I’ve made to the coextension problem and the problem of imperfect community can make use of universals.</w:t>
      </w:r>
    </w:p>
    <w:p w:rsidR="00B9032E" w:rsidRPr="00F96C56" w:rsidRDefault="00B9032E" w:rsidP="005B5A6F">
      <w:pPr>
        <w:spacing w:line="480" w:lineRule="auto"/>
        <w:ind w:firstLine="720"/>
        <w:rPr>
          <w:rFonts w:ascii="Garamond" w:hAnsi="Garamond"/>
        </w:rPr>
      </w:pPr>
    </w:p>
    <w:p w:rsidR="006D4978" w:rsidRPr="00F96C56" w:rsidRDefault="006D4978" w:rsidP="005B5A6F">
      <w:pPr>
        <w:spacing w:line="480" w:lineRule="auto"/>
        <w:rPr>
          <w:rFonts w:ascii="Garamond" w:hAnsi="Garamond"/>
        </w:rPr>
      </w:pPr>
    </w:p>
    <w:p w:rsidR="006D4978" w:rsidRPr="00F96C56" w:rsidRDefault="006D4978" w:rsidP="005B5A6F">
      <w:pPr>
        <w:pStyle w:val="Heading-italic0"/>
        <w:spacing w:line="480" w:lineRule="auto"/>
        <w:rPr>
          <w:rFonts w:ascii="Garamond" w:hAnsi="Garamond"/>
        </w:rPr>
      </w:pPr>
      <w:r w:rsidRPr="00F96C56">
        <w:rPr>
          <w:rFonts w:ascii="Garamond" w:hAnsi="Garamond"/>
        </w:rPr>
        <w:lastRenderedPageBreak/>
        <w:t>3.4 Conclusion</w:t>
      </w:r>
    </w:p>
    <w:p w:rsidR="006D4978" w:rsidRPr="00F96C56" w:rsidRDefault="006D4978" w:rsidP="005B5A6F">
      <w:pPr>
        <w:pStyle w:val="Heading-italic0"/>
        <w:spacing w:line="480" w:lineRule="auto"/>
        <w:rPr>
          <w:rFonts w:ascii="Garamond" w:hAnsi="Garamond"/>
        </w:rPr>
      </w:pPr>
    </w:p>
    <w:p w:rsidR="00725A0D" w:rsidRPr="00725A0D" w:rsidRDefault="006D4978" w:rsidP="008D0E14">
      <w:pPr>
        <w:spacing w:line="480" w:lineRule="auto"/>
        <w:ind w:firstLine="720"/>
        <w:rPr>
          <w:rFonts w:ascii="Garamond" w:hAnsi="Garamond"/>
        </w:rPr>
      </w:pPr>
      <w:r w:rsidRPr="00F96C56">
        <w:rPr>
          <w:rFonts w:ascii="Garamond" w:hAnsi="Garamond"/>
        </w:rPr>
        <w:t>I’ve argued in favor of trope theory over realism, and have defended it from some objections. Many of the arguments that would seem to favor tropes over universals or universals over tropes result in stalemate, but there is still some reason to prefer tropes on grounds of ontological parsimony and theoretical advantage. In addition, trope theory dovetails with an attractive view of powers</w:t>
      </w:r>
      <w:r w:rsidR="009B72D4">
        <w:rPr>
          <w:rFonts w:ascii="Garamond" w:hAnsi="Garamond"/>
        </w:rPr>
        <w:t xml:space="preserve">, something I discuss in detail in </w:t>
      </w:r>
      <w:r w:rsidRPr="00F96C56">
        <w:rPr>
          <w:rFonts w:ascii="Garamond" w:hAnsi="Garamond"/>
        </w:rPr>
        <w:t>Chapter 4.</w:t>
      </w:r>
      <w:r w:rsidR="009B72D4">
        <w:rPr>
          <w:rFonts w:ascii="Garamond" w:hAnsi="Garamond"/>
        </w:rPr>
        <w:t xml:space="preserve"> Having said all this, the account of hylomorphic structure I develop </w:t>
      </w:r>
      <w:r w:rsidR="00A87772">
        <w:rPr>
          <w:rFonts w:ascii="Garamond" w:hAnsi="Garamond"/>
        </w:rPr>
        <w:t xml:space="preserve">in </w:t>
      </w:r>
      <w:r w:rsidR="009B72D4">
        <w:rPr>
          <w:rFonts w:ascii="Garamond" w:hAnsi="Garamond"/>
        </w:rPr>
        <w:t>later chapters is compatible with a view like E. J. Lowe’s (2006) which posits universals in addition to tropes</w:t>
      </w:r>
      <w:r w:rsidR="007B2090">
        <w:rPr>
          <w:rFonts w:ascii="Garamond" w:hAnsi="Garamond"/>
        </w:rPr>
        <w:t xml:space="preserve"> to help account for </w:t>
      </w:r>
      <w:r w:rsidR="009B72D4">
        <w:rPr>
          <w:rFonts w:ascii="Garamond" w:hAnsi="Garamond"/>
        </w:rPr>
        <w:t>naturalness and abstract reference</w:t>
      </w:r>
      <w:r w:rsidR="007B2090">
        <w:rPr>
          <w:rFonts w:ascii="Garamond" w:hAnsi="Garamond"/>
        </w:rPr>
        <w:t xml:space="preserve">. </w:t>
      </w:r>
      <w:r w:rsidR="001979E1">
        <w:rPr>
          <w:rFonts w:ascii="Garamond" w:hAnsi="Garamond"/>
        </w:rPr>
        <w:t xml:space="preserve">My own preferred </w:t>
      </w:r>
      <w:r w:rsidR="007B2090">
        <w:rPr>
          <w:rFonts w:ascii="Garamond" w:hAnsi="Garamond"/>
        </w:rPr>
        <w:t xml:space="preserve">ontology </w:t>
      </w:r>
      <w:r w:rsidR="001979E1">
        <w:rPr>
          <w:rFonts w:ascii="Garamond" w:hAnsi="Garamond"/>
        </w:rPr>
        <w:t xml:space="preserve">does not posit universals, but I needn’t insist on rejecting them </w:t>
      </w:r>
      <w:r w:rsidR="008C0609">
        <w:rPr>
          <w:rFonts w:ascii="Garamond" w:hAnsi="Garamond"/>
        </w:rPr>
        <w:t xml:space="preserve">in order </w:t>
      </w:r>
      <w:r w:rsidR="001979E1">
        <w:rPr>
          <w:rFonts w:ascii="Garamond" w:hAnsi="Garamond"/>
        </w:rPr>
        <w:t>to accomplish my theoretical aims.</w:t>
      </w:r>
      <w:r w:rsidR="009B72D4">
        <w:rPr>
          <w:rFonts w:ascii="Garamond" w:hAnsi="Garamond"/>
        </w:rPr>
        <w:t xml:space="preserve"> </w:t>
      </w:r>
    </w:p>
    <w:sectPr w:rsidR="00725A0D" w:rsidRPr="00725A0D" w:rsidSect="00BA2D35">
      <w:headerReference w:type="even" r:id="rId8"/>
      <w:headerReference w:type="default" r:id="rId9"/>
      <w:footerReference w:type="even" r:id="rId10"/>
      <w:footerReference w:type="default" r:id="rId11"/>
      <w:headerReference w:type="first" r:id="rId12"/>
      <w:footerReference w:type="first" r:id="rId13"/>
      <w:endnotePr>
        <w:numFmt w:val="decimal"/>
      </w:endnotePr>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6BBE" w:rsidRDefault="00BA6BBE" w:rsidP="00485712">
      <w:r>
        <w:separator/>
      </w:r>
    </w:p>
  </w:endnote>
  <w:endnote w:type="continuationSeparator" w:id="0">
    <w:p w:rsidR="00BA6BBE" w:rsidRDefault="00BA6BBE" w:rsidP="00485712">
      <w:r>
        <w:continuationSeparator/>
      </w:r>
    </w:p>
  </w:endnote>
  <w:endnote w:id="1">
    <w:p w:rsidR="00B36497" w:rsidRPr="00A444B9" w:rsidRDefault="00B36497" w:rsidP="00A444B9">
      <w:pPr>
        <w:pStyle w:val="EndnoteText"/>
        <w:spacing w:line="480" w:lineRule="auto"/>
        <w:rPr>
          <w:rFonts w:ascii="Garamond" w:hAnsi="Garamond"/>
          <w:sz w:val="24"/>
          <w:szCs w:val="24"/>
        </w:rPr>
      </w:pPr>
      <w:r w:rsidRPr="00A444B9">
        <w:rPr>
          <w:rStyle w:val="EndnoteReference"/>
          <w:rFonts w:ascii="Garamond" w:hAnsi="Garamond"/>
          <w:sz w:val="24"/>
          <w:szCs w:val="24"/>
        </w:rPr>
        <w:endnoteRef/>
      </w:r>
      <w:r w:rsidRPr="00A444B9">
        <w:rPr>
          <w:rFonts w:ascii="Garamond" w:hAnsi="Garamond"/>
          <w:sz w:val="24"/>
          <w:szCs w:val="24"/>
        </w:rPr>
        <w:t xml:space="preserve"> There is </w:t>
      </w:r>
      <w:r w:rsidR="00062CF6" w:rsidRPr="00A444B9">
        <w:rPr>
          <w:rFonts w:ascii="Garamond" w:hAnsi="Garamond"/>
          <w:sz w:val="24"/>
          <w:szCs w:val="24"/>
        </w:rPr>
        <w:t xml:space="preserve">an alternative </w:t>
      </w:r>
      <w:r w:rsidRPr="00A444B9">
        <w:rPr>
          <w:rFonts w:ascii="Garamond" w:hAnsi="Garamond"/>
          <w:sz w:val="24"/>
          <w:szCs w:val="24"/>
        </w:rPr>
        <w:t xml:space="preserve">way of understanding tropes </w:t>
      </w:r>
      <w:r w:rsidR="00062CF6" w:rsidRPr="00A444B9">
        <w:rPr>
          <w:rFonts w:ascii="Garamond" w:hAnsi="Garamond"/>
          <w:sz w:val="24"/>
          <w:szCs w:val="24"/>
        </w:rPr>
        <w:t xml:space="preserve">which </w:t>
      </w:r>
      <w:r w:rsidR="00F245CA">
        <w:rPr>
          <w:rFonts w:ascii="Garamond" w:hAnsi="Garamond"/>
          <w:sz w:val="24"/>
          <w:szCs w:val="24"/>
        </w:rPr>
        <w:t xml:space="preserve">was introduced </w:t>
      </w:r>
      <w:r w:rsidRPr="00A444B9">
        <w:rPr>
          <w:rFonts w:ascii="Garamond" w:hAnsi="Garamond"/>
          <w:sz w:val="24"/>
          <w:szCs w:val="24"/>
        </w:rPr>
        <w:t>by Michael Loux</w:t>
      </w:r>
      <w:r w:rsidR="00062CF6" w:rsidRPr="00A444B9">
        <w:rPr>
          <w:rFonts w:ascii="Garamond" w:hAnsi="Garamond"/>
          <w:sz w:val="24"/>
          <w:szCs w:val="24"/>
        </w:rPr>
        <w:t xml:space="preserve"> </w:t>
      </w:r>
      <w:r w:rsidR="00E510ED">
        <w:rPr>
          <w:rFonts w:ascii="Garamond" w:hAnsi="Garamond"/>
          <w:sz w:val="24"/>
          <w:szCs w:val="24"/>
        </w:rPr>
        <w:t xml:space="preserve">(2015) </w:t>
      </w:r>
      <w:r w:rsidR="00A444B9">
        <w:rPr>
          <w:rFonts w:ascii="Garamond" w:hAnsi="Garamond"/>
          <w:sz w:val="24"/>
          <w:szCs w:val="24"/>
        </w:rPr>
        <w:t>and developed by Robert Garcia</w:t>
      </w:r>
      <w:r w:rsidR="00700F81">
        <w:rPr>
          <w:rFonts w:ascii="Garamond" w:hAnsi="Garamond"/>
          <w:sz w:val="24"/>
          <w:szCs w:val="24"/>
        </w:rPr>
        <w:t xml:space="preserve"> (2015; forthcoming)</w:t>
      </w:r>
      <w:r w:rsidRPr="00A444B9">
        <w:rPr>
          <w:rFonts w:ascii="Garamond" w:hAnsi="Garamond"/>
          <w:sz w:val="24"/>
          <w:szCs w:val="24"/>
        </w:rPr>
        <w:t xml:space="preserve">. It claims not that tropes are particularized properties, but that they are propertied </w:t>
      </w:r>
      <w:r w:rsidR="00700F81">
        <w:rPr>
          <w:rFonts w:ascii="Garamond" w:hAnsi="Garamond"/>
          <w:sz w:val="24"/>
          <w:szCs w:val="24"/>
        </w:rPr>
        <w:t>particulars</w:t>
      </w:r>
      <w:r w:rsidRPr="00A444B9">
        <w:rPr>
          <w:rFonts w:ascii="Garamond" w:hAnsi="Garamond"/>
          <w:sz w:val="24"/>
          <w:szCs w:val="24"/>
        </w:rPr>
        <w:t xml:space="preserve">. </w:t>
      </w:r>
      <w:r w:rsidR="00062CF6" w:rsidRPr="00A444B9">
        <w:rPr>
          <w:rFonts w:ascii="Garamond" w:hAnsi="Garamond"/>
          <w:sz w:val="24"/>
          <w:szCs w:val="24"/>
        </w:rPr>
        <w:t xml:space="preserve">Loux describes the view </w:t>
      </w:r>
      <w:r w:rsidR="00700F81">
        <w:rPr>
          <w:rFonts w:ascii="Garamond" w:hAnsi="Garamond"/>
          <w:sz w:val="24"/>
          <w:szCs w:val="24"/>
        </w:rPr>
        <w:t>as follows</w:t>
      </w:r>
      <w:r w:rsidR="00062CF6" w:rsidRPr="00A444B9">
        <w:rPr>
          <w:rFonts w:ascii="Garamond" w:hAnsi="Garamond"/>
          <w:sz w:val="24"/>
          <w:szCs w:val="24"/>
        </w:rPr>
        <w:t xml:space="preserve">: “…one might propose a nominalistic ontology that has as its metaphysical atoms what we might call ‘tropers.’ Whereas tropes are particular properties—things like this redness, this triangularity, this pallor, tropers are thin individuals—things like </w:t>
      </w:r>
      <w:r w:rsidR="00062CF6" w:rsidRPr="00A444B9">
        <w:rPr>
          <w:rFonts w:ascii="Garamond" w:hAnsi="Garamond"/>
          <w:i/>
          <w:iCs/>
          <w:sz w:val="24"/>
          <w:szCs w:val="24"/>
        </w:rPr>
        <w:t>this individual red thing</w:t>
      </w:r>
      <w:r w:rsidR="00062CF6" w:rsidRPr="00A444B9">
        <w:rPr>
          <w:rFonts w:ascii="Garamond" w:hAnsi="Garamond"/>
          <w:sz w:val="24"/>
          <w:szCs w:val="24"/>
        </w:rPr>
        <w:t xml:space="preserve">, </w:t>
      </w:r>
      <w:r w:rsidR="00062CF6" w:rsidRPr="00A444B9">
        <w:rPr>
          <w:rFonts w:ascii="Garamond" w:hAnsi="Garamond"/>
          <w:i/>
          <w:iCs/>
          <w:sz w:val="24"/>
          <w:szCs w:val="24"/>
        </w:rPr>
        <w:t>this individual triangular thing</w:t>
      </w:r>
      <w:r w:rsidR="00062CF6" w:rsidRPr="00A444B9">
        <w:rPr>
          <w:rFonts w:ascii="Garamond" w:hAnsi="Garamond"/>
          <w:sz w:val="24"/>
          <w:szCs w:val="24"/>
        </w:rPr>
        <w:t xml:space="preserve">, and </w:t>
      </w:r>
      <w:r w:rsidR="00062CF6" w:rsidRPr="00A444B9">
        <w:rPr>
          <w:rFonts w:ascii="Garamond" w:hAnsi="Garamond"/>
          <w:i/>
          <w:iCs/>
          <w:sz w:val="24"/>
          <w:szCs w:val="24"/>
        </w:rPr>
        <w:t>this individual pale thing</w:t>
      </w:r>
      <w:r w:rsidR="00062CF6" w:rsidRPr="00A444B9">
        <w:rPr>
          <w:rFonts w:ascii="Garamond" w:hAnsi="Garamond"/>
          <w:sz w:val="24"/>
          <w:szCs w:val="24"/>
        </w:rPr>
        <w:t xml:space="preserve">. The claim would be that familiar objects are bundles of compresent tropers. So the view would again dispense with properties and would insist that the ultimate constituents of familiar particulars are intrinsically characterized or natured, but would construe those constituents as particulars rather than universals. Such intrinsically characterized particulars would be the ultimate or underived sources of character: a familiar particular would be, say, pale because it has a pale troper as a constituent. </w:t>
      </w:r>
      <w:r w:rsidRPr="00A444B9">
        <w:rPr>
          <w:rFonts w:ascii="Garamond" w:hAnsi="Garamond"/>
          <w:sz w:val="24"/>
          <w:szCs w:val="24"/>
        </w:rPr>
        <w:t>On this view, the ordinary individuals of pedestrian acquaintance are bundles of tropes</w:t>
      </w:r>
      <w:r w:rsidR="00062CF6" w:rsidRPr="00A444B9">
        <w:rPr>
          <w:rFonts w:ascii="Garamond" w:hAnsi="Garamond"/>
          <w:sz w:val="24"/>
          <w:szCs w:val="24"/>
        </w:rPr>
        <w:t>” (</w:t>
      </w:r>
      <w:r w:rsidR="002F13B3">
        <w:rPr>
          <w:rFonts w:ascii="Garamond" w:hAnsi="Garamond"/>
          <w:sz w:val="24"/>
          <w:szCs w:val="24"/>
        </w:rPr>
        <w:t>Loux</w:t>
      </w:r>
      <w:r w:rsidR="00062CF6" w:rsidRPr="00A444B9">
        <w:rPr>
          <w:rFonts w:ascii="Garamond" w:hAnsi="Garamond"/>
          <w:sz w:val="24"/>
          <w:szCs w:val="24"/>
        </w:rPr>
        <w:t xml:space="preserve"> </w:t>
      </w:r>
      <w:r w:rsidR="00E510ED">
        <w:rPr>
          <w:rFonts w:ascii="Garamond" w:hAnsi="Garamond"/>
          <w:sz w:val="24"/>
          <w:szCs w:val="24"/>
        </w:rPr>
        <w:t>2015</w:t>
      </w:r>
      <w:r w:rsidR="00AB6602">
        <w:rPr>
          <w:rFonts w:ascii="Garamond" w:hAnsi="Garamond"/>
          <w:sz w:val="24"/>
          <w:szCs w:val="24"/>
        </w:rPr>
        <w:t>:</w:t>
      </w:r>
      <w:r w:rsidR="00062CF6" w:rsidRPr="00A444B9">
        <w:rPr>
          <w:rFonts w:ascii="Garamond" w:hAnsi="Garamond"/>
          <w:sz w:val="24"/>
          <w:szCs w:val="24"/>
        </w:rPr>
        <w:t xml:space="preserve"> </w:t>
      </w:r>
      <w:r w:rsidR="00E510ED">
        <w:rPr>
          <w:rFonts w:ascii="Garamond" w:hAnsi="Garamond"/>
          <w:sz w:val="24"/>
          <w:szCs w:val="24"/>
        </w:rPr>
        <w:t>41</w:t>
      </w:r>
      <w:r w:rsidR="00062CF6" w:rsidRPr="00A444B9">
        <w:rPr>
          <w:rFonts w:ascii="Garamond" w:hAnsi="Garamond"/>
          <w:sz w:val="24"/>
          <w:szCs w:val="24"/>
        </w:rPr>
        <w:t xml:space="preserve">). </w:t>
      </w:r>
      <w:r w:rsidR="00A444B9">
        <w:rPr>
          <w:rFonts w:ascii="Garamond" w:hAnsi="Garamond"/>
          <w:sz w:val="24"/>
          <w:szCs w:val="24"/>
        </w:rPr>
        <w:t>I look to defend a traditional trope theory, one that takes tropes to be particularized properties</w:t>
      </w:r>
      <w:r w:rsidR="002F13B3">
        <w:rPr>
          <w:rFonts w:ascii="Garamond" w:hAnsi="Garamond"/>
          <w:sz w:val="24"/>
          <w:szCs w:val="24"/>
        </w:rPr>
        <w:t xml:space="preserve"> (what Garcia calls ‘modifying tropes’)</w:t>
      </w:r>
      <w:r w:rsidR="00A444B9">
        <w:rPr>
          <w:rFonts w:ascii="Garamond" w:hAnsi="Garamond"/>
          <w:sz w:val="24"/>
          <w:szCs w:val="24"/>
        </w:rPr>
        <w:t xml:space="preserve">, not tropers. </w:t>
      </w:r>
    </w:p>
  </w:endnote>
  <w:endnote w:id="2">
    <w:p w:rsidR="006D4978" w:rsidRPr="00A444B9" w:rsidRDefault="006D4978" w:rsidP="00A444B9">
      <w:pPr>
        <w:pStyle w:val="EndnoteText"/>
        <w:spacing w:line="480" w:lineRule="auto"/>
        <w:rPr>
          <w:rFonts w:ascii="Garamond" w:hAnsi="Garamond"/>
          <w:sz w:val="24"/>
          <w:szCs w:val="24"/>
        </w:rPr>
      </w:pPr>
      <w:r w:rsidRPr="00A444B9">
        <w:rPr>
          <w:rStyle w:val="EndnoteReference"/>
          <w:rFonts w:ascii="Garamond" w:hAnsi="Garamond"/>
          <w:sz w:val="24"/>
          <w:szCs w:val="24"/>
        </w:rPr>
        <w:endnoteRef/>
      </w:r>
      <w:r w:rsidRPr="00A444B9">
        <w:rPr>
          <w:rFonts w:ascii="Garamond" w:hAnsi="Garamond"/>
          <w:sz w:val="24"/>
          <w:szCs w:val="24"/>
        </w:rPr>
        <w:t xml:space="preserve"> An alternative worth exploring claims that the semantics of abstract nouns like ‘redness’ is actually similar to that of plural referring expressions like ‘the tenors’ in ‘The tenors in the choir lost their pitch’. The term refers not to a class (the class that includes all and only the tenors in the choir); it refers instead to the individual tenors themselves. Trope theorists could claim that ‘redness’ has a similar semantics; it refers not to a class of tropes, but to the individual tropes themselves. Consequently, when we say ‘redness is a color’, we mean that the various tropes in the extension of the term ‘redness’ are also tropes in the extension of the term ‘color’. For more on plural reference see Cameron (1999). </w:t>
      </w:r>
    </w:p>
  </w:endnote>
  <w:endnote w:id="3">
    <w:p w:rsidR="006D4978" w:rsidRPr="00A444B9" w:rsidRDefault="006D4978" w:rsidP="00A444B9">
      <w:pPr>
        <w:pStyle w:val="EndnoteText"/>
        <w:spacing w:line="480" w:lineRule="auto"/>
        <w:rPr>
          <w:rFonts w:ascii="Garamond" w:hAnsi="Garamond"/>
          <w:sz w:val="24"/>
          <w:szCs w:val="24"/>
        </w:rPr>
      </w:pPr>
      <w:r w:rsidRPr="00A444B9">
        <w:rPr>
          <w:rStyle w:val="EndnoteReference"/>
          <w:rFonts w:ascii="Garamond" w:hAnsi="Garamond"/>
          <w:sz w:val="24"/>
          <w:szCs w:val="24"/>
        </w:rPr>
        <w:endnoteRef/>
      </w:r>
      <w:r w:rsidRPr="00A444B9">
        <w:rPr>
          <w:rFonts w:ascii="Garamond" w:hAnsi="Garamond"/>
          <w:sz w:val="24"/>
          <w:szCs w:val="24"/>
        </w:rPr>
        <w:t xml:space="preserve"> For an interpretation of Aristotle’s metaphysics in terms of tropes see Sellars (1957) and Irwin (1988). For an interpretation in terms of universals see Loux (2008).</w:t>
      </w:r>
    </w:p>
  </w:endnote>
  <w:endnote w:id="4">
    <w:p w:rsidR="006D4978" w:rsidRPr="00A444B9" w:rsidRDefault="006D4978" w:rsidP="00A444B9">
      <w:pPr>
        <w:pStyle w:val="EndnoteText"/>
        <w:spacing w:line="480" w:lineRule="auto"/>
        <w:rPr>
          <w:rFonts w:ascii="Garamond" w:hAnsi="Garamond"/>
          <w:sz w:val="24"/>
          <w:szCs w:val="24"/>
        </w:rPr>
      </w:pPr>
      <w:r w:rsidRPr="00A444B9">
        <w:rPr>
          <w:rStyle w:val="EndnoteReference"/>
          <w:rFonts w:ascii="Garamond" w:hAnsi="Garamond"/>
          <w:sz w:val="24"/>
          <w:szCs w:val="24"/>
        </w:rPr>
        <w:endnoteRef/>
      </w:r>
      <w:r w:rsidRPr="00A444B9">
        <w:rPr>
          <w:rFonts w:ascii="Garamond" w:hAnsi="Garamond"/>
          <w:sz w:val="24"/>
          <w:szCs w:val="24"/>
        </w:rPr>
        <w:t xml:space="preserve"> This problem concerns a theory committed to immanent or Aristotelian universals, a theory that denies that there are uninstantiated universals. I accept Armstrong’s (1978a-b; 1989) reasons for favoring Aristotelian universals to Platonic ones. </w:t>
      </w:r>
    </w:p>
  </w:endnote>
  <w:endnote w:id="5">
    <w:p w:rsidR="006D4978" w:rsidRPr="00A444B9" w:rsidRDefault="006D4978" w:rsidP="00A444B9">
      <w:pPr>
        <w:pStyle w:val="EndnoteText"/>
        <w:spacing w:line="480" w:lineRule="auto"/>
        <w:rPr>
          <w:rFonts w:ascii="Garamond" w:hAnsi="Garamond"/>
          <w:sz w:val="24"/>
          <w:szCs w:val="24"/>
        </w:rPr>
      </w:pPr>
      <w:r w:rsidRPr="00A444B9">
        <w:rPr>
          <w:rStyle w:val="EndnoteReference"/>
          <w:rFonts w:ascii="Garamond" w:hAnsi="Garamond"/>
          <w:sz w:val="24"/>
          <w:szCs w:val="24"/>
        </w:rPr>
        <w:endnoteRef/>
      </w:r>
      <w:r w:rsidRPr="00A444B9">
        <w:rPr>
          <w:rFonts w:ascii="Garamond" w:hAnsi="Garamond"/>
          <w:sz w:val="24"/>
          <w:szCs w:val="24"/>
        </w:rPr>
        <w:t xml:space="preserve"> Armstrong has apparently not been satisfied with this approach, and describes a new alternative in Armstrong 2004b and Armstrong 2005: 317–18. Some might regard it as a liability of his new tack that it brings his metaphysics closer to David Lewis’. </w:t>
      </w:r>
    </w:p>
  </w:endnote>
  <w:endnote w:id="6">
    <w:p w:rsidR="008607D6" w:rsidRPr="00A444B9" w:rsidRDefault="008607D6" w:rsidP="00A444B9">
      <w:pPr>
        <w:pStyle w:val="EndnoteText"/>
        <w:spacing w:line="480" w:lineRule="auto"/>
        <w:rPr>
          <w:rFonts w:ascii="Garamond" w:hAnsi="Garamond"/>
          <w:sz w:val="24"/>
          <w:szCs w:val="24"/>
        </w:rPr>
      </w:pPr>
      <w:r w:rsidRPr="00A444B9">
        <w:rPr>
          <w:rStyle w:val="EndnoteReference"/>
          <w:rFonts w:ascii="Garamond" w:hAnsi="Garamond"/>
          <w:sz w:val="24"/>
          <w:szCs w:val="24"/>
        </w:rPr>
        <w:endnoteRef/>
      </w:r>
      <w:r w:rsidRPr="00A444B9">
        <w:rPr>
          <w:rFonts w:ascii="Garamond" w:hAnsi="Garamond"/>
          <w:sz w:val="24"/>
          <w:szCs w:val="24"/>
        </w:rPr>
        <w:t xml:space="preserve"> Realists and trope theorists respond to this worry in similar ways. Both claim that the tie or nexus between an individual and one of its properties is not really a relation. Lowe (2006: 91–2), for instance, says that individuals are characterized by their tropes, and that characterization is not really a relation. As a result, he says, his account of tropes is able to avoid a Bradley regress. </w:t>
      </w:r>
    </w:p>
  </w:endnote>
  <w:endnote w:id="7">
    <w:p w:rsidR="006D4978" w:rsidRPr="00A444B9" w:rsidRDefault="006D4978" w:rsidP="00A444B9">
      <w:pPr>
        <w:pStyle w:val="EndnoteText"/>
        <w:spacing w:line="480" w:lineRule="auto"/>
        <w:rPr>
          <w:rFonts w:ascii="Garamond" w:hAnsi="Garamond"/>
          <w:sz w:val="24"/>
          <w:szCs w:val="24"/>
        </w:rPr>
      </w:pPr>
      <w:r w:rsidRPr="00A444B9">
        <w:rPr>
          <w:rStyle w:val="EndnoteReference"/>
          <w:rFonts w:ascii="Garamond" w:hAnsi="Garamond"/>
          <w:sz w:val="24"/>
          <w:szCs w:val="24"/>
        </w:rPr>
        <w:endnoteRef/>
      </w:r>
      <w:r w:rsidRPr="00A444B9">
        <w:rPr>
          <w:rFonts w:ascii="Garamond" w:hAnsi="Garamond"/>
          <w:sz w:val="24"/>
          <w:szCs w:val="24"/>
        </w:rPr>
        <w:t xml:space="preserve"> Armstrong’s realism is in fact very close to trope theory since it rejects uninstantiated universals, and claims that universals are wholly exhausted by their instances (Martin 1993: 178–179). Armstrong (1989a: 122; 1996b: 88) and Martin (1996a: 72–3, 75–6) have even suggested that their views (the former committed to immanent universals, the latter to tropes) might be merely notational variants of each other.</w:t>
      </w:r>
    </w:p>
  </w:endnote>
  <w:endnote w:id="8">
    <w:p w:rsidR="005B2FC7" w:rsidRPr="00A444B9" w:rsidRDefault="005B2FC7" w:rsidP="00A444B9">
      <w:pPr>
        <w:pStyle w:val="EndnoteText"/>
        <w:spacing w:line="480" w:lineRule="auto"/>
        <w:rPr>
          <w:rFonts w:ascii="Garamond" w:hAnsi="Garamond"/>
          <w:sz w:val="24"/>
          <w:szCs w:val="24"/>
        </w:rPr>
      </w:pPr>
      <w:r w:rsidRPr="00A444B9">
        <w:rPr>
          <w:rStyle w:val="EndnoteReference"/>
          <w:rFonts w:ascii="Garamond" w:hAnsi="Garamond"/>
          <w:sz w:val="24"/>
          <w:szCs w:val="24"/>
        </w:rPr>
        <w:endnoteRef/>
      </w:r>
      <w:r w:rsidRPr="00A444B9">
        <w:rPr>
          <w:rFonts w:ascii="Garamond" w:hAnsi="Garamond"/>
          <w:sz w:val="24"/>
          <w:szCs w:val="24"/>
        </w:rPr>
        <w:t>Pickel and Mantegani (2012) argue, for instance, that nominalist theories that are reticent about explaining why some things resemble each other carry a heavier ontological burden than realism.</w:t>
      </w:r>
    </w:p>
  </w:endnote>
  <w:endnote w:id="9">
    <w:p w:rsidR="00C81642" w:rsidRPr="00A444B9" w:rsidRDefault="00C81642" w:rsidP="00A444B9">
      <w:pPr>
        <w:pStyle w:val="EndnoteText"/>
        <w:spacing w:line="480" w:lineRule="auto"/>
        <w:rPr>
          <w:rFonts w:ascii="Garamond" w:hAnsi="Garamond"/>
          <w:sz w:val="24"/>
          <w:szCs w:val="24"/>
        </w:rPr>
      </w:pPr>
      <w:r w:rsidRPr="00A444B9">
        <w:rPr>
          <w:rStyle w:val="EndnoteReference"/>
          <w:rFonts w:ascii="Garamond" w:hAnsi="Garamond"/>
          <w:sz w:val="24"/>
          <w:szCs w:val="24"/>
        </w:rPr>
        <w:endnoteRef/>
      </w:r>
      <w:r w:rsidRPr="00A444B9">
        <w:rPr>
          <w:rFonts w:ascii="Garamond" w:hAnsi="Garamond"/>
          <w:sz w:val="24"/>
          <w:szCs w:val="24"/>
        </w:rPr>
        <w:t xml:space="preserve"> These correspond to the conditions on determinable predicates in Jaworski 2009: 142, which are gleaned from Prior’s (1949), Johnson’s (1964), and Yablo’s (1992) discussions.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5A6F" w:rsidRDefault="005B5A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60236237"/>
      <w:docPartObj>
        <w:docPartGallery w:val="Page Numbers (Bottom of Page)"/>
        <w:docPartUnique/>
      </w:docPartObj>
    </w:sdtPr>
    <w:sdtEndPr>
      <w:rPr>
        <w:rFonts w:ascii="Garamond" w:hAnsi="Garamond"/>
        <w:noProof/>
      </w:rPr>
    </w:sdtEndPr>
    <w:sdtContent>
      <w:p w:rsidR="0048783B" w:rsidRPr="004103FE" w:rsidRDefault="0048783B">
        <w:pPr>
          <w:pStyle w:val="Footer"/>
          <w:jc w:val="center"/>
          <w:rPr>
            <w:rFonts w:ascii="Garamond" w:hAnsi="Garamond"/>
            <w:noProof/>
          </w:rPr>
        </w:pPr>
        <w:r w:rsidRPr="004103FE">
          <w:rPr>
            <w:rFonts w:ascii="Garamond" w:hAnsi="Garamond"/>
          </w:rPr>
          <w:fldChar w:fldCharType="begin"/>
        </w:r>
        <w:r w:rsidRPr="004103FE">
          <w:rPr>
            <w:rFonts w:ascii="Garamond" w:hAnsi="Garamond"/>
          </w:rPr>
          <w:instrText xml:space="preserve"> PAGE   \* MERGEFORMAT </w:instrText>
        </w:r>
        <w:r w:rsidRPr="004103FE">
          <w:rPr>
            <w:rFonts w:ascii="Garamond" w:hAnsi="Garamond"/>
          </w:rPr>
          <w:fldChar w:fldCharType="separate"/>
        </w:r>
        <w:r w:rsidR="00344E62">
          <w:rPr>
            <w:rFonts w:ascii="Garamond" w:hAnsi="Garamond"/>
            <w:noProof/>
          </w:rPr>
          <w:t>1</w:t>
        </w:r>
        <w:r w:rsidRPr="004103FE">
          <w:rPr>
            <w:rFonts w:ascii="Garamond" w:hAnsi="Garamond"/>
            <w:noProof/>
          </w:rPr>
          <w:fldChar w:fldCharType="end"/>
        </w:r>
      </w:p>
      <w:p w:rsidR="0048783B" w:rsidRPr="004103FE" w:rsidRDefault="0048783B" w:rsidP="00C6149E">
        <w:pPr>
          <w:pStyle w:val="Footer"/>
          <w:rPr>
            <w:rFonts w:ascii="Garamond" w:hAnsi="Garamond"/>
          </w:rPr>
        </w:pPr>
        <w:r w:rsidRPr="004103FE">
          <w:rPr>
            <w:rFonts w:ascii="Garamond" w:hAnsi="Garamond"/>
            <w:i/>
            <w:sz w:val="16"/>
            <w:szCs w:val="16"/>
          </w:rPr>
          <w:t>© Copyright 201</w:t>
        </w:r>
        <w:r w:rsidR="005B5A6F">
          <w:rPr>
            <w:rFonts w:ascii="Garamond" w:hAnsi="Garamond"/>
            <w:i/>
            <w:sz w:val="16"/>
            <w:szCs w:val="16"/>
          </w:rPr>
          <w:t>5</w:t>
        </w:r>
        <w:r w:rsidRPr="004103FE">
          <w:rPr>
            <w:rFonts w:ascii="Garamond" w:hAnsi="Garamond"/>
            <w:i/>
            <w:sz w:val="16"/>
            <w:szCs w:val="16"/>
          </w:rPr>
          <w:t xml:space="preserve"> by William Jaworski</w:t>
        </w:r>
      </w:p>
    </w:sdtContent>
  </w:sdt>
  <w:p w:rsidR="0048783B" w:rsidRPr="004103FE" w:rsidRDefault="0048783B">
    <w:pPr>
      <w:pStyle w:val="Footer"/>
      <w:rPr>
        <w:rFonts w:ascii="Garamond" w:hAnsi="Garamond"/>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5A6F" w:rsidRDefault="005B5A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6BBE" w:rsidRDefault="00BA6BBE" w:rsidP="00485712">
      <w:r>
        <w:separator/>
      </w:r>
    </w:p>
  </w:footnote>
  <w:footnote w:type="continuationSeparator" w:id="0">
    <w:p w:rsidR="00BA6BBE" w:rsidRDefault="00BA6BBE" w:rsidP="004857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5A6F" w:rsidRDefault="005B5A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5A6F" w:rsidRDefault="005B5A6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5A6F" w:rsidRDefault="005B5A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104033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BD2322"/>
    <w:multiLevelType w:val="hybridMultilevel"/>
    <w:tmpl w:val="411074CC"/>
    <w:lvl w:ilvl="0" w:tplc="1376FA0C">
      <w:start w:val="1"/>
      <w:numFmt w:val="decimal"/>
      <w:lvlText w:val="(%1)"/>
      <w:lvlJc w:val="left"/>
      <w:pPr>
        <w:ind w:left="1080" w:hanging="360"/>
      </w:pPr>
      <w:rPr>
        <w:rFonts w:ascii="Garamond" w:eastAsiaTheme="minorHAnsi" w:hAnsi="Garamond"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622719D"/>
    <w:multiLevelType w:val="hybridMultilevel"/>
    <w:tmpl w:val="9968D7F4"/>
    <w:lvl w:ilvl="0" w:tplc="F04C5D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2677EE"/>
    <w:multiLevelType w:val="multilevel"/>
    <w:tmpl w:val="560684B6"/>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9713044"/>
    <w:multiLevelType w:val="hybridMultilevel"/>
    <w:tmpl w:val="C2B4EE5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1B3C84"/>
    <w:multiLevelType w:val="hybridMultilevel"/>
    <w:tmpl w:val="B34CF4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0A6BB9"/>
    <w:multiLevelType w:val="hybridMultilevel"/>
    <w:tmpl w:val="F154E64C"/>
    <w:lvl w:ilvl="0" w:tplc="592EBA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726360"/>
    <w:multiLevelType w:val="hybridMultilevel"/>
    <w:tmpl w:val="387408D2"/>
    <w:lvl w:ilvl="0" w:tplc="287EB78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C667189"/>
    <w:multiLevelType w:val="hybridMultilevel"/>
    <w:tmpl w:val="29ECBD8A"/>
    <w:lvl w:ilvl="0" w:tplc="CF8E00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E0E05BA"/>
    <w:multiLevelType w:val="hybridMultilevel"/>
    <w:tmpl w:val="7D465A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1340D3"/>
    <w:multiLevelType w:val="hybridMultilevel"/>
    <w:tmpl w:val="15DC0ED6"/>
    <w:lvl w:ilvl="0" w:tplc="BCB6342C">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363014B8"/>
    <w:multiLevelType w:val="hybridMultilevel"/>
    <w:tmpl w:val="40184714"/>
    <w:lvl w:ilvl="0" w:tplc="64B87E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75A2766"/>
    <w:multiLevelType w:val="hybridMultilevel"/>
    <w:tmpl w:val="FBCC5FA8"/>
    <w:lvl w:ilvl="0" w:tplc="C82823C0">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32E76AA"/>
    <w:multiLevelType w:val="hybridMultilevel"/>
    <w:tmpl w:val="58DA17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3B2463E"/>
    <w:multiLevelType w:val="hybridMultilevel"/>
    <w:tmpl w:val="040A66DC"/>
    <w:lvl w:ilvl="0" w:tplc="174E75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5504C2A"/>
    <w:multiLevelType w:val="hybridMultilevel"/>
    <w:tmpl w:val="E5243606"/>
    <w:lvl w:ilvl="0" w:tplc="B142A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22527D5"/>
    <w:multiLevelType w:val="hybridMultilevel"/>
    <w:tmpl w:val="8DD46D30"/>
    <w:lvl w:ilvl="0" w:tplc="442C9A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BA3115E"/>
    <w:multiLevelType w:val="hybridMultilevel"/>
    <w:tmpl w:val="5484E6DE"/>
    <w:lvl w:ilvl="0" w:tplc="A0B498B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D384333"/>
    <w:multiLevelType w:val="hybridMultilevel"/>
    <w:tmpl w:val="75F4A91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3F14838"/>
    <w:multiLevelType w:val="hybridMultilevel"/>
    <w:tmpl w:val="95CC2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41D428C"/>
    <w:multiLevelType w:val="hybridMultilevel"/>
    <w:tmpl w:val="2BF603C8"/>
    <w:lvl w:ilvl="0" w:tplc="FCC8146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5CC5574"/>
    <w:multiLevelType w:val="hybridMultilevel"/>
    <w:tmpl w:val="15DC0ED6"/>
    <w:lvl w:ilvl="0" w:tplc="BCB6342C">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7A4B511F"/>
    <w:multiLevelType w:val="multilevel"/>
    <w:tmpl w:val="AD123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12"/>
  </w:num>
  <w:num w:numId="3">
    <w:abstractNumId w:val="14"/>
  </w:num>
  <w:num w:numId="4">
    <w:abstractNumId w:val="6"/>
  </w:num>
  <w:num w:numId="5">
    <w:abstractNumId w:val="7"/>
  </w:num>
  <w:num w:numId="6">
    <w:abstractNumId w:val="3"/>
  </w:num>
  <w:num w:numId="7">
    <w:abstractNumId w:val="0"/>
  </w:num>
  <w:num w:numId="8">
    <w:abstractNumId w:val="20"/>
  </w:num>
  <w:num w:numId="9">
    <w:abstractNumId w:val="17"/>
  </w:num>
  <w:num w:numId="10">
    <w:abstractNumId w:val="4"/>
  </w:num>
  <w:num w:numId="11">
    <w:abstractNumId w:val="18"/>
  </w:num>
  <w:num w:numId="12">
    <w:abstractNumId w:val="11"/>
  </w:num>
  <w:num w:numId="13">
    <w:abstractNumId w:val="19"/>
  </w:num>
  <w:num w:numId="14">
    <w:abstractNumId w:val="21"/>
  </w:num>
  <w:num w:numId="15">
    <w:abstractNumId w:val="10"/>
  </w:num>
  <w:num w:numId="16">
    <w:abstractNumId w:val="16"/>
  </w:num>
  <w:num w:numId="17">
    <w:abstractNumId w:val="5"/>
  </w:num>
  <w:num w:numId="18">
    <w:abstractNumId w:val="13"/>
  </w:num>
  <w:num w:numId="19">
    <w:abstractNumId w:val="8"/>
  </w:num>
  <w:num w:numId="20">
    <w:abstractNumId w:val="2"/>
  </w:num>
  <w:num w:numId="21">
    <w:abstractNumId w:val="22"/>
  </w:num>
  <w:num w:numId="22">
    <w:abstractNumId w:val="9"/>
  </w:num>
  <w:num w:numId="23">
    <w:abstractNumId w:val="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712"/>
    <w:rsid w:val="00000300"/>
    <w:rsid w:val="0000044A"/>
    <w:rsid w:val="00000523"/>
    <w:rsid w:val="00000E28"/>
    <w:rsid w:val="000010EB"/>
    <w:rsid w:val="00001205"/>
    <w:rsid w:val="00001290"/>
    <w:rsid w:val="00001304"/>
    <w:rsid w:val="000013A6"/>
    <w:rsid w:val="000017D5"/>
    <w:rsid w:val="00001A2B"/>
    <w:rsid w:val="00001B46"/>
    <w:rsid w:val="00001D9E"/>
    <w:rsid w:val="0000236D"/>
    <w:rsid w:val="00002505"/>
    <w:rsid w:val="00002660"/>
    <w:rsid w:val="00002B88"/>
    <w:rsid w:val="00002BC2"/>
    <w:rsid w:val="00002C97"/>
    <w:rsid w:val="0000300B"/>
    <w:rsid w:val="00003651"/>
    <w:rsid w:val="00003736"/>
    <w:rsid w:val="00003A21"/>
    <w:rsid w:val="00004267"/>
    <w:rsid w:val="00004739"/>
    <w:rsid w:val="00004D52"/>
    <w:rsid w:val="00004DE8"/>
    <w:rsid w:val="00004DF7"/>
    <w:rsid w:val="00004FE7"/>
    <w:rsid w:val="00005070"/>
    <w:rsid w:val="000051E1"/>
    <w:rsid w:val="0000579A"/>
    <w:rsid w:val="00005B87"/>
    <w:rsid w:val="00005E52"/>
    <w:rsid w:val="00006274"/>
    <w:rsid w:val="0000663B"/>
    <w:rsid w:val="00006ADC"/>
    <w:rsid w:val="00006DD5"/>
    <w:rsid w:val="000076E7"/>
    <w:rsid w:val="0000781C"/>
    <w:rsid w:val="00010154"/>
    <w:rsid w:val="000102B7"/>
    <w:rsid w:val="000102D9"/>
    <w:rsid w:val="00010773"/>
    <w:rsid w:val="0001077D"/>
    <w:rsid w:val="00010CDB"/>
    <w:rsid w:val="00010DD0"/>
    <w:rsid w:val="00010DEE"/>
    <w:rsid w:val="000110D4"/>
    <w:rsid w:val="00011140"/>
    <w:rsid w:val="000115A1"/>
    <w:rsid w:val="00011804"/>
    <w:rsid w:val="00011824"/>
    <w:rsid w:val="00011905"/>
    <w:rsid w:val="000119F2"/>
    <w:rsid w:val="00011D01"/>
    <w:rsid w:val="000121D0"/>
    <w:rsid w:val="0001296D"/>
    <w:rsid w:val="00013384"/>
    <w:rsid w:val="000136BD"/>
    <w:rsid w:val="00013770"/>
    <w:rsid w:val="0001380A"/>
    <w:rsid w:val="00013C33"/>
    <w:rsid w:val="00013D20"/>
    <w:rsid w:val="000141CE"/>
    <w:rsid w:val="00014220"/>
    <w:rsid w:val="000142E9"/>
    <w:rsid w:val="000144A8"/>
    <w:rsid w:val="000151DB"/>
    <w:rsid w:val="000152EA"/>
    <w:rsid w:val="00015794"/>
    <w:rsid w:val="000158BB"/>
    <w:rsid w:val="00015980"/>
    <w:rsid w:val="0001616B"/>
    <w:rsid w:val="0001642B"/>
    <w:rsid w:val="00016C7E"/>
    <w:rsid w:val="00017034"/>
    <w:rsid w:val="0001719A"/>
    <w:rsid w:val="000178C0"/>
    <w:rsid w:val="00017A89"/>
    <w:rsid w:val="00017F37"/>
    <w:rsid w:val="000202A0"/>
    <w:rsid w:val="000202E9"/>
    <w:rsid w:val="00020438"/>
    <w:rsid w:val="00020A3E"/>
    <w:rsid w:val="00020CE7"/>
    <w:rsid w:val="000214B9"/>
    <w:rsid w:val="00021695"/>
    <w:rsid w:val="00021E45"/>
    <w:rsid w:val="0002201B"/>
    <w:rsid w:val="00022249"/>
    <w:rsid w:val="00022A8B"/>
    <w:rsid w:val="00022B44"/>
    <w:rsid w:val="000232E9"/>
    <w:rsid w:val="00023349"/>
    <w:rsid w:val="00023D74"/>
    <w:rsid w:val="00023F7E"/>
    <w:rsid w:val="0002413E"/>
    <w:rsid w:val="0002460F"/>
    <w:rsid w:val="00024731"/>
    <w:rsid w:val="0002498F"/>
    <w:rsid w:val="0002559B"/>
    <w:rsid w:val="00025869"/>
    <w:rsid w:val="00025B11"/>
    <w:rsid w:val="00025ED0"/>
    <w:rsid w:val="0002711C"/>
    <w:rsid w:val="0002786C"/>
    <w:rsid w:val="0002797E"/>
    <w:rsid w:val="00027DDA"/>
    <w:rsid w:val="00027F3F"/>
    <w:rsid w:val="00027F71"/>
    <w:rsid w:val="000303E4"/>
    <w:rsid w:val="0003049A"/>
    <w:rsid w:val="0003083D"/>
    <w:rsid w:val="000309E7"/>
    <w:rsid w:val="00030D21"/>
    <w:rsid w:val="00030DEF"/>
    <w:rsid w:val="000311CE"/>
    <w:rsid w:val="00031265"/>
    <w:rsid w:val="00031374"/>
    <w:rsid w:val="00031568"/>
    <w:rsid w:val="00031711"/>
    <w:rsid w:val="00031BBB"/>
    <w:rsid w:val="00031E62"/>
    <w:rsid w:val="00031EA7"/>
    <w:rsid w:val="00031FFC"/>
    <w:rsid w:val="00032045"/>
    <w:rsid w:val="00032557"/>
    <w:rsid w:val="000332BC"/>
    <w:rsid w:val="000337F5"/>
    <w:rsid w:val="00033A07"/>
    <w:rsid w:val="00033AC0"/>
    <w:rsid w:val="00033ACF"/>
    <w:rsid w:val="00033EA6"/>
    <w:rsid w:val="00034213"/>
    <w:rsid w:val="000342D1"/>
    <w:rsid w:val="00034A4C"/>
    <w:rsid w:val="00034A7F"/>
    <w:rsid w:val="00034EAB"/>
    <w:rsid w:val="00035140"/>
    <w:rsid w:val="000372D2"/>
    <w:rsid w:val="0003750C"/>
    <w:rsid w:val="00037624"/>
    <w:rsid w:val="00037CBF"/>
    <w:rsid w:val="000403F5"/>
    <w:rsid w:val="00040519"/>
    <w:rsid w:val="00040BC8"/>
    <w:rsid w:val="00040FAD"/>
    <w:rsid w:val="000416F3"/>
    <w:rsid w:val="00041AD8"/>
    <w:rsid w:val="00042384"/>
    <w:rsid w:val="000423A6"/>
    <w:rsid w:val="000423AD"/>
    <w:rsid w:val="000423C3"/>
    <w:rsid w:val="00042A05"/>
    <w:rsid w:val="00042CBE"/>
    <w:rsid w:val="00042EBD"/>
    <w:rsid w:val="000436CC"/>
    <w:rsid w:val="000436EE"/>
    <w:rsid w:val="000438F4"/>
    <w:rsid w:val="00043C10"/>
    <w:rsid w:val="00043CCC"/>
    <w:rsid w:val="00043D25"/>
    <w:rsid w:val="00043EE5"/>
    <w:rsid w:val="0004447B"/>
    <w:rsid w:val="000444DB"/>
    <w:rsid w:val="00044750"/>
    <w:rsid w:val="00044751"/>
    <w:rsid w:val="00044837"/>
    <w:rsid w:val="00044B64"/>
    <w:rsid w:val="00045147"/>
    <w:rsid w:val="00045304"/>
    <w:rsid w:val="00045494"/>
    <w:rsid w:val="00045712"/>
    <w:rsid w:val="00045813"/>
    <w:rsid w:val="0004605F"/>
    <w:rsid w:val="000462CC"/>
    <w:rsid w:val="0004642C"/>
    <w:rsid w:val="00046D15"/>
    <w:rsid w:val="0004738A"/>
    <w:rsid w:val="00047510"/>
    <w:rsid w:val="00047588"/>
    <w:rsid w:val="000475E7"/>
    <w:rsid w:val="000477A2"/>
    <w:rsid w:val="00047A4B"/>
    <w:rsid w:val="00047BF6"/>
    <w:rsid w:val="00047CD4"/>
    <w:rsid w:val="00050188"/>
    <w:rsid w:val="00050449"/>
    <w:rsid w:val="0005079A"/>
    <w:rsid w:val="00050CD0"/>
    <w:rsid w:val="00050F2F"/>
    <w:rsid w:val="000511F3"/>
    <w:rsid w:val="00051476"/>
    <w:rsid w:val="0005153C"/>
    <w:rsid w:val="00051622"/>
    <w:rsid w:val="000516AE"/>
    <w:rsid w:val="000518FF"/>
    <w:rsid w:val="0005190E"/>
    <w:rsid w:val="00052056"/>
    <w:rsid w:val="00052134"/>
    <w:rsid w:val="00052260"/>
    <w:rsid w:val="0005237D"/>
    <w:rsid w:val="00052D28"/>
    <w:rsid w:val="00052F18"/>
    <w:rsid w:val="00053150"/>
    <w:rsid w:val="00053C73"/>
    <w:rsid w:val="00053D0E"/>
    <w:rsid w:val="00054028"/>
    <w:rsid w:val="000542D8"/>
    <w:rsid w:val="000544BF"/>
    <w:rsid w:val="00054AE5"/>
    <w:rsid w:val="00055100"/>
    <w:rsid w:val="000557F3"/>
    <w:rsid w:val="00055897"/>
    <w:rsid w:val="00056145"/>
    <w:rsid w:val="00056385"/>
    <w:rsid w:val="0005640B"/>
    <w:rsid w:val="0005662F"/>
    <w:rsid w:val="0005685D"/>
    <w:rsid w:val="0005687E"/>
    <w:rsid w:val="000568D8"/>
    <w:rsid w:val="00056E51"/>
    <w:rsid w:val="0005731B"/>
    <w:rsid w:val="00057348"/>
    <w:rsid w:val="00057462"/>
    <w:rsid w:val="00057480"/>
    <w:rsid w:val="00057495"/>
    <w:rsid w:val="00057B0A"/>
    <w:rsid w:val="00057E64"/>
    <w:rsid w:val="00060CE2"/>
    <w:rsid w:val="00060ED0"/>
    <w:rsid w:val="00060FF6"/>
    <w:rsid w:val="0006121E"/>
    <w:rsid w:val="00061B4B"/>
    <w:rsid w:val="00061B60"/>
    <w:rsid w:val="0006233C"/>
    <w:rsid w:val="0006251D"/>
    <w:rsid w:val="00062863"/>
    <w:rsid w:val="00062CCB"/>
    <w:rsid w:val="00062CF6"/>
    <w:rsid w:val="00062D50"/>
    <w:rsid w:val="00062E37"/>
    <w:rsid w:val="00062FCC"/>
    <w:rsid w:val="000631F0"/>
    <w:rsid w:val="00063337"/>
    <w:rsid w:val="00063390"/>
    <w:rsid w:val="00063BDC"/>
    <w:rsid w:val="0006434E"/>
    <w:rsid w:val="00064ABD"/>
    <w:rsid w:val="00064AD9"/>
    <w:rsid w:val="00064CB4"/>
    <w:rsid w:val="00065007"/>
    <w:rsid w:val="0006503A"/>
    <w:rsid w:val="00065336"/>
    <w:rsid w:val="00065551"/>
    <w:rsid w:val="00065CE7"/>
    <w:rsid w:val="00065ECC"/>
    <w:rsid w:val="00065F2A"/>
    <w:rsid w:val="000668EF"/>
    <w:rsid w:val="000673FB"/>
    <w:rsid w:val="00067485"/>
    <w:rsid w:val="00067490"/>
    <w:rsid w:val="000674AD"/>
    <w:rsid w:val="00067721"/>
    <w:rsid w:val="000678D6"/>
    <w:rsid w:val="000701E0"/>
    <w:rsid w:val="0007076C"/>
    <w:rsid w:val="00070787"/>
    <w:rsid w:val="0007088F"/>
    <w:rsid w:val="00070B67"/>
    <w:rsid w:val="00071040"/>
    <w:rsid w:val="00071628"/>
    <w:rsid w:val="00071948"/>
    <w:rsid w:val="0007198D"/>
    <w:rsid w:val="00071EDD"/>
    <w:rsid w:val="0007233F"/>
    <w:rsid w:val="000727B7"/>
    <w:rsid w:val="00072A70"/>
    <w:rsid w:val="00072B95"/>
    <w:rsid w:val="00072D07"/>
    <w:rsid w:val="000735D8"/>
    <w:rsid w:val="000737FC"/>
    <w:rsid w:val="00073D29"/>
    <w:rsid w:val="00073D70"/>
    <w:rsid w:val="00073D77"/>
    <w:rsid w:val="00074C82"/>
    <w:rsid w:val="00074FEE"/>
    <w:rsid w:val="000754AD"/>
    <w:rsid w:val="00075A76"/>
    <w:rsid w:val="00075F98"/>
    <w:rsid w:val="00076166"/>
    <w:rsid w:val="000766C1"/>
    <w:rsid w:val="00076C5A"/>
    <w:rsid w:val="00076F51"/>
    <w:rsid w:val="000772E3"/>
    <w:rsid w:val="000779DB"/>
    <w:rsid w:val="000800D3"/>
    <w:rsid w:val="00080155"/>
    <w:rsid w:val="00080264"/>
    <w:rsid w:val="00080C4F"/>
    <w:rsid w:val="000812BB"/>
    <w:rsid w:val="000812D5"/>
    <w:rsid w:val="00081782"/>
    <w:rsid w:val="00081961"/>
    <w:rsid w:val="00081D63"/>
    <w:rsid w:val="00082046"/>
    <w:rsid w:val="000822FD"/>
    <w:rsid w:val="00082311"/>
    <w:rsid w:val="0008247B"/>
    <w:rsid w:val="0008276F"/>
    <w:rsid w:val="00082B30"/>
    <w:rsid w:val="00082CC4"/>
    <w:rsid w:val="00083687"/>
    <w:rsid w:val="00083A35"/>
    <w:rsid w:val="00083C2D"/>
    <w:rsid w:val="00083D97"/>
    <w:rsid w:val="00083E27"/>
    <w:rsid w:val="00084095"/>
    <w:rsid w:val="000840B4"/>
    <w:rsid w:val="000842A0"/>
    <w:rsid w:val="0008524D"/>
    <w:rsid w:val="000852BA"/>
    <w:rsid w:val="00085A9B"/>
    <w:rsid w:val="00085C2F"/>
    <w:rsid w:val="000864BF"/>
    <w:rsid w:val="00086663"/>
    <w:rsid w:val="0008699F"/>
    <w:rsid w:val="00086C53"/>
    <w:rsid w:val="00086F96"/>
    <w:rsid w:val="00086FC6"/>
    <w:rsid w:val="00087082"/>
    <w:rsid w:val="000878F3"/>
    <w:rsid w:val="00087CAD"/>
    <w:rsid w:val="00090201"/>
    <w:rsid w:val="000906D3"/>
    <w:rsid w:val="000909CF"/>
    <w:rsid w:val="00091263"/>
    <w:rsid w:val="000921B1"/>
    <w:rsid w:val="000924EB"/>
    <w:rsid w:val="000925AD"/>
    <w:rsid w:val="0009284F"/>
    <w:rsid w:val="00092AB5"/>
    <w:rsid w:val="00092D98"/>
    <w:rsid w:val="00092FD8"/>
    <w:rsid w:val="000930F8"/>
    <w:rsid w:val="000931A1"/>
    <w:rsid w:val="000933DC"/>
    <w:rsid w:val="00093B06"/>
    <w:rsid w:val="00094116"/>
    <w:rsid w:val="00094139"/>
    <w:rsid w:val="000943E8"/>
    <w:rsid w:val="00094753"/>
    <w:rsid w:val="00094F4A"/>
    <w:rsid w:val="00095039"/>
    <w:rsid w:val="000958C2"/>
    <w:rsid w:val="00095F72"/>
    <w:rsid w:val="0009651B"/>
    <w:rsid w:val="0009667D"/>
    <w:rsid w:val="000973A8"/>
    <w:rsid w:val="00097522"/>
    <w:rsid w:val="000978D3"/>
    <w:rsid w:val="00097CB5"/>
    <w:rsid w:val="00097F4A"/>
    <w:rsid w:val="000A006B"/>
    <w:rsid w:val="000A01D7"/>
    <w:rsid w:val="000A0318"/>
    <w:rsid w:val="000A0ED1"/>
    <w:rsid w:val="000A1AEA"/>
    <w:rsid w:val="000A1C17"/>
    <w:rsid w:val="000A1FE0"/>
    <w:rsid w:val="000A200C"/>
    <w:rsid w:val="000A20D3"/>
    <w:rsid w:val="000A2334"/>
    <w:rsid w:val="000A2600"/>
    <w:rsid w:val="000A26EA"/>
    <w:rsid w:val="000A29FB"/>
    <w:rsid w:val="000A2C1B"/>
    <w:rsid w:val="000A2ECF"/>
    <w:rsid w:val="000A353A"/>
    <w:rsid w:val="000A37D1"/>
    <w:rsid w:val="000A385B"/>
    <w:rsid w:val="000A390D"/>
    <w:rsid w:val="000A3D25"/>
    <w:rsid w:val="000A40FA"/>
    <w:rsid w:val="000A435B"/>
    <w:rsid w:val="000A4564"/>
    <w:rsid w:val="000A5953"/>
    <w:rsid w:val="000A59D9"/>
    <w:rsid w:val="000A60F3"/>
    <w:rsid w:val="000A6124"/>
    <w:rsid w:val="000A66FD"/>
    <w:rsid w:val="000A6708"/>
    <w:rsid w:val="000A684E"/>
    <w:rsid w:val="000A69E2"/>
    <w:rsid w:val="000A6A59"/>
    <w:rsid w:val="000A6A91"/>
    <w:rsid w:val="000A6D21"/>
    <w:rsid w:val="000A75A5"/>
    <w:rsid w:val="000A768D"/>
    <w:rsid w:val="000A7EC2"/>
    <w:rsid w:val="000B0542"/>
    <w:rsid w:val="000B08FF"/>
    <w:rsid w:val="000B0C88"/>
    <w:rsid w:val="000B1773"/>
    <w:rsid w:val="000B1836"/>
    <w:rsid w:val="000B18F2"/>
    <w:rsid w:val="000B1D60"/>
    <w:rsid w:val="000B1E45"/>
    <w:rsid w:val="000B2021"/>
    <w:rsid w:val="000B216E"/>
    <w:rsid w:val="000B2199"/>
    <w:rsid w:val="000B228A"/>
    <w:rsid w:val="000B25A2"/>
    <w:rsid w:val="000B263A"/>
    <w:rsid w:val="000B281F"/>
    <w:rsid w:val="000B2A5F"/>
    <w:rsid w:val="000B2AB6"/>
    <w:rsid w:val="000B2BC0"/>
    <w:rsid w:val="000B2F17"/>
    <w:rsid w:val="000B2F4C"/>
    <w:rsid w:val="000B3912"/>
    <w:rsid w:val="000B3B90"/>
    <w:rsid w:val="000B3C39"/>
    <w:rsid w:val="000B3D77"/>
    <w:rsid w:val="000B3FCC"/>
    <w:rsid w:val="000B4069"/>
    <w:rsid w:val="000B407F"/>
    <w:rsid w:val="000B414B"/>
    <w:rsid w:val="000B444F"/>
    <w:rsid w:val="000B44C9"/>
    <w:rsid w:val="000B486F"/>
    <w:rsid w:val="000B5773"/>
    <w:rsid w:val="000B6324"/>
    <w:rsid w:val="000B649C"/>
    <w:rsid w:val="000B663C"/>
    <w:rsid w:val="000B6AC1"/>
    <w:rsid w:val="000B72A8"/>
    <w:rsid w:val="000B7644"/>
    <w:rsid w:val="000B77CD"/>
    <w:rsid w:val="000B7C47"/>
    <w:rsid w:val="000B7C50"/>
    <w:rsid w:val="000B7C78"/>
    <w:rsid w:val="000B7F83"/>
    <w:rsid w:val="000B7F98"/>
    <w:rsid w:val="000C0317"/>
    <w:rsid w:val="000C035A"/>
    <w:rsid w:val="000C0937"/>
    <w:rsid w:val="000C0B24"/>
    <w:rsid w:val="000C0BB0"/>
    <w:rsid w:val="000C0CCB"/>
    <w:rsid w:val="000C138E"/>
    <w:rsid w:val="000C14A2"/>
    <w:rsid w:val="000C14D6"/>
    <w:rsid w:val="000C14DF"/>
    <w:rsid w:val="000C19EB"/>
    <w:rsid w:val="000C1B54"/>
    <w:rsid w:val="000C1C59"/>
    <w:rsid w:val="000C2BA2"/>
    <w:rsid w:val="000C2D62"/>
    <w:rsid w:val="000C32EE"/>
    <w:rsid w:val="000C3BE9"/>
    <w:rsid w:val="000C3E0E"/>
    <w:rsid w:val="000C4689"/>
    <w:rsid w:val="000C4721"/>
    <w:rsid w:val="000C486B"/>
    <w:rsid w:val="000C4C5A"/>
    <w:rsid w:val="000C4D82"/>
    <w:rsid w:val="000C4DE5"/>
    <w:rsid w:val="000C4F90"/>
    <w:rsid w:val="000C4F95"/>
    <w:rsid w:val="000C520D"/>
    <w:rsid w:val="000C5459"/>
    <w:rsid w:val="000C566B"/>
    <w:rsid w:val="000C5D2E"/>
    <w:rsid w:val="000C5F51"/>
    <w:rsid w:val="000C5FA5"/>
    <w:rsid w:val="000C649A"/>
    <w:rsid w:val="000C6515"/>
    <w:rsid w:val="000C6997"/>
    <w:rsid w:val="000C6BA8"/>
    <w:rsid w:val="000C6C09"/>
    <w:rsid w:val="000C6E15"/>
    <w:rsid w:val="000C7157"/>
    <w:rsid w:val="000C71F7"/>
    <w:rsid w:val="000C76B9"/>
    <w:rsid w:val="000C783E"/>
    <w:rsid w:val="000C7B5E"/>
    <w:rsid w:val="000C7C74"/>
    <w:rsid w:val="000D016C"/>
    <w:rsid w:val="000D03A2"/>
    <w:rsid w:val="000D05C9"/>
    <w:rsid w:val="000D05CC"/>
    <w:rsid w:val="000D07DB"/>
    <w:rsid w:val="000D09DE"/>
    <w:rsid w:val="000D0B7E"/>
    <w:rsid w:val="000D16CD"/>
    <w:rsid w:val="000D1B84"/>
    <w:rsid w:val="000D1B94"/>
    <w:rsid w:val="000D2363"/>
    <w:rsid w:val="000D2686"/>
    <w:rsid w:val="000D2D85"/>
    <w:rsid w:val="000D2F46"/>
    <w:rsid w:val="000D2F65"/>
    <w:rsid w:val="000D33EF"/>
    <w:rsid w:val="000D3571"/>
    <w:rsid w:val="000D3710"/>
    <w:rsid w:val="000D3952"/>
    <w:rsid w:val="000D39B4"/>
    <w:rsid w:val="000D3E89"/>
    <w:rsid w:val="000D3F2F"/>
    <w:rsid w:val="000D4219"/>
    <w:rsid w:val="000D439E"/>
    <w:rsid w:val="000D4988"/>
    <w:rsid w:val="000D4DE7"/>
    <w:rsid w:val="000D5C55"/>
    <w:rsid w:val="000D5D2F"/>
    <w:rsid w:val="000D5E39"/>
    <w:rsid w:val="000D5EFF"/>
    <w:rsid w:val="000D61E0"/>
    <w:rsid w:val="000D6254"/>
    <w:rsid w:val="000D683C"/>
    <w:rsid w:val="000D6BF4"/>
    <w:rsid w:val="000D6DAB"/>
    <w:rsid w:val="000D7636"/>
    <w:rsid w:val="000D766E"/>
    <w:rsid w:val="000D78F0"/>
    <w:rsid w:val="000D7EFB"/>
    <w:rsid w:val="000E024B"/>
    <w:rsid w:val="000E02B4"/>
    <w:rsid w:val="000E061D"/>
    <w:rsid w:val="000E063E"/>
    <w:rsid w:val="000E0D41"/>
    <w:rsid w:val="000E1226"/>
    <w:rsid w:val="000E16E2"/>
    <w:rsid w:val="000E2545"/>
    <w:rsid w:val="000E2661"/>
    <w:rsid w:val="000E2CF1"/>
    <w:rsid w:val="000E2E48"/>
    <w:rsid w:val="000E2F2D"/>
    <w:rsid w:val="000E307F"/>
    <w:rsid w:val="000E3382"/>
    <w:rsid w:val="000E34C5"/>
    <w:rsid w:val="000E36B7"/>
    <w:rsid w:val="000E4316"/>
    <w:rsid w:val="000E472D"/>
    <w:rsid w:val="000E473E"/>
    <w:rsid w:val="000E4B1A"/>
    <w:rsid w:val="000E4B8C"/>
    <w:rsid w:val="000E4BED"/>
    <w:rsid w:val="000E4DBF"/>
    <w:rsid w:val="000E5A11"/>
    <w:rsid w:val="000E5B11"/>
    <w:rsid w:val="000E5C0D"/>
    <w:rsid w:val="000E61D7"/>
    <w:rsid w:val="000E647E"/>
    <w:rsid w:val="000E66EE"/>
    <w:rsid w:val="000E6D09"/>
    <w:rsid w:val="000E6F55"/>
    <w:rsid w:val="000E7438"/>
    <w:rsid w:val="000E745C"/>
    <w:rsid w:val="000E7848"/>
    <w:rsid w:val="000E79C8"/>
    <w:rsid w:val="000E7F99"/>
    <w:rsid w:val="000F00BB"/>
    <w:rsid w:val="000F02BE"/>
    <w:rsid w:val="000F0642"/>
    <w:rsid w:val="000F0BD7"/>
    <w:rsid w:val="000F0BDE"/>
    <w:rsid w:val="000F0EA5"/>
    <w:rsid w:val="000F0F74"/>
    <w:rsid w:val="000F1010"/>
    <w:rsid w:val="000F14C2"/>
    <w:rsid w:val="000F1886"/>
    <w:rsid w:val="000F1DD2"/>
    <w:rsid w:val="000F25B7"/>
    <w:rsid w:val="000F2794"/>
    <w:rsid w:val="000F29BA"/>
    <w:rsid w:val="000F2A1F"/>
    <w:rsid w:val="000F2CDA"/>
    <w:rsid w:val="000F2E7E"/>
    <w:rsid w:val="000F359A"/>
    <w:rsid w:val="000F36B7"/>
    <w:rsid w:val="000F3911"/>
    <w:rsid w:val="000F3A08"/>
    <w:rsid w:val="000F3D4E"/>
    <w:rsid w:val="000F3DCD"/>
    <w:rsid w:val="000F3DF7"/>
    <w:rsid w:val="000F3E50"/>
    <w:rsid w:val="000F4002"/>
    <w:rsid w:val="000F41C2"/>
    <w:rsid w:val="000F44D4"/>
    <w:rsid w:val="000F5694"/>
    <w:rsid w:val="000F60CC"/>
    <w:rsid w:val="000F69A4"/>
    <w:rsid w:val="000F6BF1"/>
    <w:rsid w:val="000F6D02"/>
    <w:rsid w:val="000F6D1B"/>
    <w:rsid w:val="000F7032"/>
    <w:rsid w:val="000F7399"/>
    <w:rsid w:val="000F7410"/>
    <w:rsid w:val="000F78B7"/>
    <w:rsid w:val="000F7A12"/>
    <w:rsid w:val="000F7A9C"/>
    <w:rsid w:val="000F7B11"/>
    <w:rsid w:val="000F7C1C"/>
    <w:rsid w:val="00100188"/>
    <w:rsid w:val="001006F2"/>
    <w:rsid w:val="001008DF"/>
    <w:rsid w:val="001009C5"/>
    <w:rsid w:val="00100A60"/>
    <w:rsid w:val="00100ACF"/>
    <w:rsid w:val="00100DEA"/>
    <w:rsid w:val="00100F46"/>
    <w:rsid w:val="001013D9"/>
    <w:rsid w:val="001014DD"/>
    <w:rsid w:val="00101AAF"/>
    <w:rsid w:val="001020D7"/>
    <w:rsid w:val="0010275A"/>
    <w:rsid w:val="00102E97"/>
    <w:rsid w:val="001032EF"/>
    <w:rsid w:val="0010358D"/>
    <w:rsid w:val="00103A35"/>
    <w:rsid w:val="00104035"/>
    <w:rsid w:val="0010408C"/>
    <w:rsid w:val="0010412F"/>
    <w:rsid w:val="001046D8"/>
    <w:rsid w:val="00104831"/>
    <w:rsid w:val="00104C84"/>
    <w:rsid w:val="001052DE"/>
    <w:rsid w:val="001054B2"/>
    <w:rsid w:val="0010554F"/>
    <w:rsid w:val="00105608"/>
    <w:rsid w:val="00105CFC"/>
    <w:rsid w:val="00106712"/>
    <w:rsid w:val="00106719"/>
    <w:rsid w:val="00106F0B"/>
    <w:rsid w:val="00107F4D"/>
    <w:rsid w:val="00107FB9"/>
    <w:rsid w:val="0011030F"/>
    <w:rsid w:val="0011075B"/>
    <w:rsid w:val="001107FC"/>
    <w:rsid w:val="00110A77"/>
    <w:rsid w:val="00110EC2"/>
    <w:rsid w:val="00110FFB"/>
    <w:rsid w:val="00111865"/>
    <w:rsid w:val="001118FA"/>
    <w:rsid w:val="001119B0"/>
    <w:rsid w:val="00111FEF"/>
    <w:rsid w:val="001120ED"/>
    <w:rsid w:val="001124BD"/>
    <w:rsid w:val="00112519"/>
    <w:rsid w:val="001129D1"/>
    <w:rsid w:val="00112C43"/>
    <w:rsid w:val="00112DE0"/>
    <w:rsid w:val="001130B9"/>
    <w:rsid w:val="00113157"/>
    <w:rsid w:val="00113203"/>
    <w:rsid w:val="0011365C"/>
    <w:rsid w:val="0011383A"/>
    <w:rsid w:val="001149BD"/>
    <w:rsid w:val="00114B1D"/>
    <w:rsid w:val="00115217"/>
    <w:rsid w:val="001156E3"/>
    <w:rsid w:val="0011593B"/>
    <w:rsid w:val="00115D2C"/>
    <w:rsid w:val="00116015"/>
    <w:rsid w:val="00116124"/>
    <w:rsid w:val="0011681F"/>
    <w:rsid w:val="00116C06"/>
    <w:rsid w:val="00116E32"/>
    <w:rsid w:val="00117680"/>
    <w:rsid w:val="001176D6"/>
    <w:rsid w:val="0011798B"/>
    <w:rsid w:val="00117C03"/>
    <w:rsid w:val="00117EB5"/>
    <w:rsid w:val="001209DC"/>
    <w:rsid w:val="00120AC8"/>
    <w:rsid w:val="001219B9"/>
    <w:rsid w:val="0012290F"/>
    <w:rsid w:val="00123797"/>
    <w:rsid w:val="00123932"/>
    <w:rsid w:val="00123D03"/>
    <w:rsid w:val="00124532"/>
    <w:rsid w:val="001246AF"/>
    <w:rsid w:val="00124966"/>
    <w:rsid w:val="00124BDE"/>
    <w:rsid w:val="0012522E"/>
    <w:rsid w:val="0012525F"/>
    <w:rsid w:val="001258A7"/>
    <w:rsid w:val="00125995"/>
    <w:rsid w:val="00125FCE"/>
    <w:rsid w:val="00126290"/>
    <w:rsid w:val="00126802"/>
    <w:rsid w:val="00126CFE"/>
    <w:rsid w:val="00126D05"/>
    <w:rsid w:val="00127443"/>
    <w:rsid w:val="001279F6"/>
    <w:rsid w:val="0013026F"/>
    <w:rsid w:val="001305F4"/>
    <w:rsid w:val="0013076C"/>
    <w:rsid w:val="0013091C"/>
    <w:rsid w:val="001309C0"/>
    <w:rsid w:val="001311F1"/>
    <w:rsid w:val="0013172E"/>
    <w:rsid w:val="00131D28"/>
    <w:rsid w:val="00131FC1"/>
    <w:rsid w:val="0013210A"/>
    <w:rsid w:val="0013213E"/>
    <w:rsid w:val="001321E1"/>
    <w:rsid w:val="00132634"/>
    <w:rsid w:val="0013263D"/>
    <w:rsid w:val="00132744"/>
    <w:rsid w:val="00132C9A"/>
    <w:rsid w:val="00133031"/>
    <w:rsid w:val="001334E2"/>
    <w:rsid w:val="00133DC9"/>
    <w:rsid w:val="00134759"/>
    <w:rsid w:val="001348BA"/>
    <w:rsid w:val="00134FB0"/>
    <w:rsid w:val="0013532A"/>
    <w:rsid w:val="001357C9"/>
    <w:rsid w:val="00135F18"/>
    <w:rsid w:val="0013683C"/>
    <w:rsid w:val="00136862"/>
    <w:rsid w:val="00136CA3"/>
    <w:rsid w:val="0013711A"/>
    <w:rsid w:val="001374A9"/>
    <w:rsid w:val="0013752F"/>
    <w:rsid w:val="00140530"/>
    <w:rsid w:val="0014053B"/>
    <w:rsid w:val="00140549"/>
    <w:rsid w:val="001408CF"/>
    <w:rsid w:val="00140A66"/>
    <w:rsid w:val="00140C6C"/>
    <w:rsid w:val="00140DB5"/>
    <w:rsid w:val="0014130B"/>
    <w:rsid w:val="00141660"/>
    <w:rsid w:val="001416C9"/>
    <w:rsid w:val="00141A65"/>
    <w:rsid w:val="00141D2F"/>
    <w:rsid w:val="00142552"/>
    <w:rsid w:val="001426AC"/>
    <w:rsid w:val="00142F3F"/>
    <w:rsid w:val="00142F5B"/>
    <w:rsid w:val="00142FB6"/>
    <w:rsid w:val="00143075"/>
    <w:rsid w:val="00143175"/>
    <w:rsid w:val="0014327F"/>
    <w:rsid w:val="001433F0"/>
    <w:rsid w:val="0014380A"/>
    <w:rsid w:val="00143E23"/>
    <w:rsid w:val="00143E8E"/>
    <w:rsid w:val="00144344"/>
    <w:rsid w:val="00144452"/>
    <w:rsid w:val="001444DE"/>
    <w:rsid w:val="00144565"/>
    <w:rsid w:val="00144A0A"/>
    <w:rsid w:val="00144A2E"/>
    <w:rsid w:val="00144C8A"/>
    <w:rsid w:val="00145495"/>
    <w:rsid w:val="0014599D"/>
    <w:rsid w:val="00145C1E"/>
    <w:rsid w:val="00145D4F"/>
    <w:rsid w:val="0014626D"/>
    <w:rsid w:val="00146948"/>
    <w:rsid w:val="00146A52"/>
    <w:rsid w:val="001476A9"/>
    <w:rsid w:val="00147994"/>
    <w:rsid w:val="001479CE"/>
    <w:rsid w:val="00147E3D"/>
    <w:rsid w:val="00147FB6"/>
    <w:rsid w:val="001507F2"/>
    <w:rsid w:val="00150A1D"/>
    <w:rsid w:val="00150A32"/>
    <w:rsid w:val="00150AAA"/>
    <w:rsid w:val="00150CDD"/>
    <w:rsid w:val="00150EDB"/>
    <w:rsid w:val="00150F02"/>
    <w:rsid w:val="0015147B"/>
    <w:rsid w:val="00151692"/>
    <w:rsid w:val="00151883"/>
    <w:rsid w:val="00151A96"/>
    <w:rsid w:val="00151C3C"/>
    <w:rsid w:val="00152388"/>
    <w:rsid w:val="00152870"/>
    <w:rsid w:val="00152EA2"/>
    <w:rsid w:val="00152FF9"/>
    <w:rsid w:val="0015301B"/>
    <w:rsid w:val="0015303A"/>
    <w:rsid w:val="00153213"/>
    <w:rsid w:val="001536B1"/>
    <w:rsid w:val="001536CF"/>
    <w:rsid w:val="0015390C"/>
    <w:rsid w:val="00153E71"/>
    <w:rsid w:val="00153FC9"/>
    <w:rsid w:val="00154180"/>
    <w:rsid w:val="001542D2"/>
    <w:rsid w:val="00154DD5"/>
    <w:rsid w:val="00155057"/>
    <w:rsid w:val="0015583B"/>
    <w:rsid w:val="001559A3"/>
    <w:rsid w:val="00155F4F"/>
    <w:rsid w:val="0015635A"/>
    <w:rsid w:val="0015665F"/>
    <w:rsid w:val="00156974"/>
    <w:rsid w:val="00156ADE"/>
    <w:rsid w:val="00156D3B"/>
    <w:rsid w:val="00156E92"/>
    <w:rsid w:val="00156FEE"/>
    <w:rsid w:val="00157489"/>
    <w:rsid w:val="00157AAB"/>
    <w:rsid w:val="0016007C"/>
    <w:rsid w:val="00160747"/>
    <w:rsid w:val="00160EFF"/>
    <w:rsid w:val="00160F1C"/>
    <w:rsid w:val="00160FFE"/>
    <w:rsid w:val="001614AE"/>
    <w:rsid w:val="001615CA"/>
    <w:rsid w:val="00162026"/>
    <w:rsid w:val="00162157"/>
    <w:rsid w:val="00162A98"/>
    <w:rsid w:val="00162CB3"/>
    <w:rsid w:val="00162D58"/>
    <w:rsid w:val="00162DC9"/>
    <w:rsid w:val="001637EB"/>
    <w:rsid w:val="00163877"/>
    <w:rsid w:val="001638A3"/>
    <w:rsid w:val="00164015"/>
    <w:rsid w:val="00164128"/>
    <w:rsid w:val="00164279"/>
    <w:rsid w:val="0016475C"/>
    <w:rsid w:val="00164FEA"/>
    <w:rsid w:val="0016509C"/>
    <w:rsid w:val="001657D2"/>
    <w:rsid w:val="00165E42"/>
    <w:rsid w:val="0016603A"/>
    <w:rsid w:val="00166163"/>
    <w:rsid w:val="001661BB"/>
    <w:rsid w:val="00166463"/>
    <w:rsid w:val="001664AB"/>
    <w:rsid w:val="00166B4E"/>
    <w:rsid w:val="00166BA5"/>
    <w:rsid w:val="00167236"/>
    <w:rsid w:val="00167453"/>
    <w:rsid w:val="001674DE"/>
    <w:rsid w:val="0016756F"/>
    <w:rsid w:val="00167F06"/>
    <w:rsid w:val="00167FAE"/>
    <w:rsid w:val="001705DB"/>
    <w:rsid w:val="0017095B"/>
    <w:rsid w:val="001709D4"/>
    <w:rsid w:val="00170A46"/>
    <w:rsid w:val="00170BD0"/>
    <w:rsid w:val="00170FAA"/>
    <w:rsid w:val="001710CC"/>
    <w:rsid w:val="00171223"/>
    <w:rsid w:val="00171A94"/>
    <w:rsid w:val="00171BB3"/>
    <w:rsid w:val="0017299D"/>
    <w:rsid w:val="00173087"/>
    <w:rsid w:val="001736B9"/>
    <w:rsid w:val="00173D69"/>
    <w:rsid w:val="00173EFC"/>
    <w:rsid w:val="0017445E"/>
    <w:rsid w:val="00174615"/>
    <w:rsid w:val="0017474E"/>
    <w:rsid w:val="00174B71"/>
    <w:rsid w:val="001751A7"/>
    <w:rsid w:val="001752B7"/>
    <w:rsid w:val="001754A1"/>
    <w:rsid w:val="00175670"/>
    <w:rsid w:val="001758FA"/>
    <w:rsid w:val="00175B91"/>
    <w:rsid w:val="001761C1"/>
    <w:rsid w:val="00176C19"/>
    <w:rsid w:val="001770AB"/>
    <w:rsid w:val="00177444"/>
    <w:rsid w:val="00177718"/>
    <w:rsid w:val="001778F6"/>
    <w:rsid w:val="00180123"/>
    <w:rsid w:val="001802B6"/>
    <w:rsid w:val="0018056D"/>
    <w:rsid w:val="00180B1F"/>
    <w:rsid w:val="00181B57"/>
    <w:rsid w:val="00181D39"/>
    <w:rsid w:val="00181DC7"/>
    <w:rsid w:val="00181F7C"/>
    <w:rsid w:val="00182094"/>
    <w:rsid w:val="001821FD"/>
    <w:rsid w:val="00182245"/>
    <w:rsid w:val="00182B6D"/>
    <w:rsid w:val="00182ED6"/>
    <w:rsid w:val="00183178"/>
    <w:rsid w:val="001835B7"/>
    <w:rsid w:val="00183D6B"/>
    <w:rsid w:val="00183FC9"/>
    <w:rsid w:val="00184082"/>
    <w:rsid w:val="00184094"/>
    <w:rsid w:val="00184223"/>
    <w:rsid w:val="0018450B"/>
    <w:rsid w:val="001846D9"/>
    <w:rsid w:val="00184897"/>
    <w:rsid w:val="00184AB5"/>
    <w:rsid w:val="00184C16"/>
    <w:rsid w:val="00185015"/>
    <w:rsid w:val="0018568F"/>
    <w:rsid w:val="00185C30"/>
    <w:rsid w:val="00185EEE"/>
    <w:rsid w:val="001862B1"/>
    <w:rsid w:val="001863BD"/>
    <w:rsid w:val="001864EA"/>
    <w:rsid w:val="001864FF"/>
    <w:rsid w:val="00186784"/>
    <w:rsid w:val="00186F16"/>
    <w:rsid w:val="00186F3B"/>
    <w:rsid w:val="00187794"/>
    <w:rsid w:val="00187A6E"/>
    <w:rsid w:val="00187AE3"/>
    <w:rsid w:val="00187E21"/>
    <w:rsid w:val="0019029D"/>
    <w:rsid w:val="001907B6"/>
    <w:rsid w:val="001907CD"/>
    <w:rsid w:val="001914CC"/>
    <w:rsid w:val="0019152B"/>
    <w:rsid w:val="001915A4"/>
    <w:rsid w:val="00191942"/>
    <w:rsid w:val="00191AA3"/>
    <w:rsid w:val="00191B1D"/>
    <w:rsid w:val="00191BBB"/>
    <w:rsid w:val="00191D75"/>
    <w:rsid w:val="0019210C"/>
    <w:rsid w:val="001927FD"/>
    <w:rsid w:val="00192C7E"/>
    <w:rsid w:val="00193282"/>
    <w:rsid w:val="001936B1"/>
    <w:rsid w:val="00193737"/>
    <w:rsid w:val="001937B6"/>
    <w:rsid w:val="00193A3F"/>
    <w:rsid w:val="00193E12"/>
    <w:rsid w:val="001944DA"/>
    <w:rsid w:val="001947AE"/>
    <w:rsid w:val="0019481D"/>
    <w:rsid w:val="00194A69"/>
    <w:rsid w:val="00194AF2"/>
    <w:rsid w:val="00194E3D"/>
    <w:rsid w:val="00194FD5"/>
    <w:rsid w:val="00195204"/>
    <w:rsid w:val="001955CD"/>
    <w:rsid w:val="00195780"/>
    <w:rsid w:val="001967AC"/>
    <w:rsid w:val="00196AB2"/>
    <w:rsid w:val="0019785D"/>
    <w:rsid w:val="001979E1"/>
    <w:rsid w:val="001A00D4"/>
    <w:rsid w:val="001A024D"/>
    <w:rsid w:val="001A029A"/>
    <w:rsid w:val="001A0536"/>
    <w:rsid w:val="001A0BCB"/>
    <w:rsid w:val="001A1B40"/>
    <w:rsid w:val="001A20F0"/>
    <w:rsid w:val="001A27D5"/>
    <w:rsid w:val="001A2A23"/>
    <w:rsid w:val="001A3648"/>
    <w:rsid w:val="001A3A4E"/>
    <w:rsid w:val="001A3C55"/>
    <w:rsid w:val="001A3FFA"/>
    <w:rsid w:val="001A422D"/>
    <w:rsid w:val="001A487A"/>
    <w:rsid w:val="001A4CD9"/>
    <w:rsid w:val="001A4CF2"/>
    <w:rsid w:val="001A506F"/>
    <w:rsid w:val="001A51BB"/>
    <w:rsid w:val="001A531C"/>
    <w:rsid w:val="001A5734"/>
    <w:rsid w:val="001A5AF4"/>
    <w:rsid w:val="001A5DB4"/>
    <w:rsid w:val="001A6167"/>
    <w:rsid w:val="001A62BB"/>
    <w:rsid w:val="001A62F4"/>
    <w:rsid w:val="001A636C"/>
    <w:rsid w:val="001A666B"/>
    <w:rsid w:val="001A6804"/>
    <w:rsid w:val="001A687B"/>
    <w:rsid w:val="001A6A01"/>
    <w:rsid w:val="001A6C29"/>
    <w:rsid w:val="001A6D02"/>
    <w:rsid w:val="001A6FBE"/>
    <w:rsid w:val="001A7B7B"/>
    <w:rsid w:val="001A7C51"/>
    <w:rsid w:val="001A7C89"/>
    <w:rsid w:val="001B0383"/>
    <w:rsid w:val="001B054F"/>
    <w:rsid w:val="001B083B"/>
    <w:rsid w:val="001B0842"/>
    <w:rsid w:val="001B0AAE"/>
    <w:rsid w:val="001B0C9D"/>
    <w:rsid w:val="001B0FE9"/>
    <w:rsid w:val="001B1118"/>
    <w:rsid w:val="001B1939"/>
    <w:rsid w:val="001B1BFA"/>
    <w:rsid w:val="001B1DC1"/>
    <w:rsid w:val="001B217B"/>
    <w:rsid w:val="001B2830"/>
    <w:rsid w:val="001B2B04"/>
    <w:rsid w:val="001B2BB8"/>
    <w:rsid w:val="001B3307"/>
    <w:rsid w:val="001B3356"/>
    <w:rsid w:val="001B3418"/>
    <w:rsid w:val="001B3423"/>
    <w:rsid w:val="001B3931"/>
    <w:rsid w:val="001B3E68"/>
    <w:rsid w:val="001B4344"/>
    <w:rsid w:val="001B454A"/>
    <w:rsid w:val="001B46DD"/>
    <w:rsid w:val="001B48A2"/>
    <w:rsid w:val="001B4B5C"/>
    <w:rsid w:val="001B4B64"/>
    <w:rsid w:val="001B4D1C"/>
    <w:rsid w:val="001B51FA"/>
    <w:rsid w:val="001B5331"/>
    <w:rsid w:val="001B62FF"/>
    <w:rsid w:val="001B6306"/>
    <w:rsid w:val="001B6527"/>
    <w:rsid w:val="001B6651"/>
    <w:rsid w:val="001B6A79"/>
    <w:rsid w:val="001B71EB"/>
    <w:rsid w:val="001B75EF"/>
    <w:rsid w:val="001B77B0"/>
    <w:rsid w:val="001B79E7"/>
    <w:rsid w:val="001B7A20"/>
    <w:rsid w:val="001B7C95"/>
    <w:rsid w:val="001C06EB"/>
    <w:rsid w:val="001C10CF"/>
    <w:rsid w:val="001C1174"/>
    <w:rsid w:val="001C1422"/>
    <w:rsid w:val="001C1565"/>
    <w:rsid w:val="001C15AE"/>
    <w:rsid w:val="001C1A4B"/>
    <w:rsid w:val="001C1D45"/>
    <w:rsid w:val="001C1D4A"/>
    <w:rsid w:val="001C1E6B"/>
    <w:rsid w:val="001C265D"/>
    <w:rsid w:val="001C275F"/>
    <w:rsid w:val="001C2764"/>
    <w:rsid w:val="001C2CED"/>
    <w:rsid w:val="001C35AF"/>
    <w:rsid w:val="001C37AF"/>
    <w:rsid w:val="001C3B16"/>
    <w:rsid w:val="001C3B8A"/>
    <w:rsid w:val="001C3C4E"/>
    <w:rsid w:val="001C3F6D"/>
    <w:rsid w:val="001C44EE"/>
    <w:rsid w:val="001C4D7D"/>
    <w:rsid w:val="001C516F"/>
    <w:rsid w:val="001C5242"/>
    <w:rsid w:val="001C5416"/>
    <w:rsid w:val="001C5493"/>
    <w:rsid w:val="001C5BB6"/>
    <w:rsid w:val="001C6899"/>
    <w:rsid w:val="001C6A48"/>
    <w:rsid w:val="001C74DF"/>
    <w:rsid w:val="001C77B5"/>
    <w:rsid w:val="001C77EB"/>
    <w:rsid w:val="001C7805"/>
    <w:rsid w:val="001D03EE"/>
    <w:rsid w:val="001D0447"/>
    <w:rsid w:val="001D0DAF"/>
    <w:rsid w:val="001D0FE0"/>
    <w:rsid w:val="001D115B"/>
    <w:rsid w:val="001D1829"/>
    <w:rsid w:val="001D18BF"/>
    <w:rsid w:val="001D1AAD"/>
    <w:rsid w:val="001D1F75"/>
    <w:rsid w:val="001D258D"/>
    <w:rsid w:val="001D2C66"/>
    <w:rsid w:val="001D328E"/>
    <w:rsid w:val="001D3E86"/>
    <w:rsid w:val="001D3FC8"/>
    <w:rsid w:val="001D4429"/>
    <w:rsid w:val="001D4518"/>
    <w:rsid w:val="001D452E"/>
    <w:rsid w:val="001D46FB"/>
    <w:rsid w:val="001D4A31"/>
    <w:rsid w:val="001D4A47"/>
    <w:rsid w:val="001D4E12"/>
    <w:rsid w:val="001D503D"/>
    <w:rsid w:val="001D50B9"/>
    <w:rsid w:val="001D551A"/>
    <w:rsid w:val="001D58EE"/>
    <w:rsid w:val="001D5D61"/>
    <w:rsid w:val="001D68A6"/>
    <w:rsid w:val="001D6DBF"/>
    <w:rsid w:val="001D6E71"/>
    <w:rsid w:val="001D6EBD"/>
    <w:rsid w:val="001D7142"/>
    <w:rsid w:val="001D78D0"/>
    <w:rsid w:val="001D7B5F"/>
    <w:rsid w:val="001E02FF"/>
    <w:rsid w:val="001E0405"/>
    <w:rsid w:val="001E0B82"/>
    <w:rsid w:val="001E18AE"/>
    <w:rsid w:val="001E1CA5"/>
    <w:rsid w:val="001E206C"/>
    <w:rsid w:val="001E2099"/>
    <w:rsid w:val="001E209C"/>
    <w:rsid w:val="001E26F2"/>
    <w:rsid w:val="001E287F"/>
    <w:rsid w:val="001E29E6"/>
    <w:rsid w:val="001E29EC"/>
    <w:rsid w:val="001E2F1A"/>
    <w:rsid w:val="001E3574"/>
    <w:rsid w:val="001E3695"/>
    <w:rsid w:val="001E3C23"/>
    <w:rsid w:val="001E3F3D"/>
    <w:rsid w:val="001E42F7"/>
    <w:rsid w:val="001E4314"/>
    <w:rsid w:val="001E4AFB"/>
    <w:rsid w:val="001E4C31"/>
    <w:rsid w:val="001E5633"/>
    <w:rsid w:val="001E6A25"/>
    <w:rsid w:val="001E6EE3"/>
    <w:rsid w:val="001E70F0"/>
    <w:rsid w:val="001E7133"/>
    <w:rsid w:val="001E716E"/>
    <w:rsid w:val="001E732C"/>
    <w:rsid w:val="001E74D3"/>
    <w:rsid w:val="001E79E7"/>
    <w:rsid w:val="001E7C88"/>
    <w:rsid w:val="001E7EF0"/>
    <w:rsid w:val="001F01B8"/>
    <w:rsid w:val="001F0594"/>
    <w:rsid w:val="001F07A2"/>
    <w:rsid w:val="001F0954"/>
    <w:rsid w:val="001F0A59"/>
    <w:rsid w:val="001F0F79"/>
    <w:rsid w:val="001F1240"/>
    <w:rsid w:val="001F12A6"/>
    <w:rsid w:val="001F1B7F"/>
    <w:rsid w:val="001F224F"/>
    <w:rsid w:val="001F280D"/>
    <w:rsid w:val="001F2A2C"/>
    <w:rsid w:val="001F2CB1"/>
    <w:rsid w:val="001F2DDE"/>
    <w:rsid w:val="001F2EC7"/>
    <w:rsid w:val="001F30A9"/>
    <w:rsid w:val="001F367C"/>
    <w:rsid w:val="001F36F6"/>
    <w:rsid w:val="001F39D0"/>
    <w:rsid w:val="001F3ABA"/>
    <w:rsid w:val="001F43C0"/>
    <w:rsid w:val="001F474D"/>
    <w:rsid w:val="001F48A1"/>
    <w:rsid w:val="001F4D92"/>
    <w:rsid w:val="001F5359"/>
    <w:rsid w:val="001F53D0"/>
    <w:rsid w:val="001F5758"/>
    <w:rsid w:val="001F5A97"/>
    <w:rsid w:val="001F5AE2"/>
    <w:rsid w:val="001F5DF4"/>
    <w:rsid w:val="001F6182"/>
    <w:rsid w:val="001F65BB"/>
    <w:rsid w:val="001F6FE6"/>
    <w:rsid w:val="001F760C"/>
    <w:rsid w:val="001F7C44"/>
    <w:rsid w:val="001F7C4C"/>
    <w:rsid w:val="00200101"/>
    <w:rsid w:val="00200104"/>
    <w:rsid w:val="00200592"/>
    <w:rsid w:val="002007A2"/>
    <w:rsid w:val="00200917"/>
    <w:rsid w:val="00200961"/>
    <w:rsid w:val="00200C98"/>
    <w:rsid w:val="00200CB4"/>
    <w:rsid w:val="0020111E"/>
    <w:rsid w:val="002011A6"/>
    <w:rsid w:val="00201384"/>
    <w:rsid w:val="00201581"/>
    <w:rsid w:val="00201AEB"/>
    <w:rsid w:val="00201D59"/>
    <w:rsid w:val="00201DBB"/>
    <w:rsid w:val="00201DDA"/>
    <w:rsid w:val="00202742"/>
    <w:rsid w:val="002028E8"/>
    <w:rsid w:val="00202992"/>
    <w:rsid w:val="00203011"/>
    <w:rsid w:val="002030FD"/>
    <w:rsid w:val="00203486"/>
    <w:rsid w:val="00204493"/>
    <w:rsid w:val="0020457F"/>
    <w:rsid w:val="00204A6A"/>
    <w:rsid w:val="00204FE0"/>
    <w:rsid w:val="00205234"/>
    <w:rsid w:val="002055C1"/>
    <w:rsid w:val="00206A81"/>
    <w:rsid w:val="00206E05"/>
    <w:rsid w:val="0020714F"/>
    <w:rsid w:val="002071B2"/>
    <w:rsid w:val="002072A2"/>
    <w:rsid w:val="002074C5"/>
    <w:rsid w:val="00207A37"/>
    <w:rsid w:val="00207BA1"/>
    <w:rsid w:val="00207DBF"/>
    <w:rsid w:val="00207E90"/>
    <w:rsid w:val="002100BE"/>
    <w:rsid w:val="0021093F"/>
    <w:rsid w:val="00210B29"/>
    <w:rsid w:val="00210FFE"/>
    <w:rsid w:val="00211433"/>
    <w:rsid w:val="002114AD"/>
    <w:rsid w:val="002115DE"/>
    <w:rsid w:val="0021178E"/>
    <w:rsid w:val="00211B6D"/>
    <w:rsid w:val="00212406"/>
    <w:rsid w:val="002126AE"/>
    <w:rsid w:val="002126CB"/>
    <w:rsid w:val="0021286D"/>
    <w:rsid w:val="00213430"/>
    <w:rsid w:val="0021415A"/>
    <w:rsid w:val="00214D83"/>
    <w:rsid w:val="00214D92"/>
    <w:rsid w:val="002151A3"/>
    <w:rsid w:val="002156E2"/>
    <w:rsid w:val="0021588A"/>
    <w:rsid w:val="002158A8"/>
    <w:rsid w:val="002159AA"/>
    <w:rsid w:val="0021625B"/>
    <w:rsid w:val="00216293"/>
    <w:rsid w:val="002162DE"/>
    <w:rsid w:val="002164CF"/>
    <w:rsid w:val="002164FC"/>
    <w:rsid w:val="002166E9"/>
    <w:rsid w:val="00216C13"/>
    <w:rsid w:val="00216E66"/>
    <w:rsid w:val="0021716E"/>
    <w:rsid w:val="00217257"/>
    <w:rsid w:val="00217676"/>
    <w:rsid w:val="002177CA"/>
    <w:rsid w:val="0021781C"/>
    <w:rsid w:val="00217A4F"/>
    <w:rsid w:val="00217BCB"/>
    <w:rsid w:val="00220BDB"/>
    <w:rsid w:val="00220C28"/>
    <w:rsid w:val="00220C60"/>
    <w:rsid w:val="002213B6"/>
    <w:rsid w:val="00221B6E"/>
    <w:rsid w:val="00221BD1"/>
    <w:rsid w:val="002236FB"/>
    <w:rsid w:val="00223A1C"/>
    <w:rsid w:val="00223B05"/>
    <w:rsid w:val="00223B52"/>
    <w:rsid w:val="00224340"/>
    <w:rsid w:val="00224633"/>
    <w:rsid w:val="002246C2"/>
    <w:rsid w:val="00224E29"/>
    <w:rsid w:val="00224F9A"/>
    <w:rsid w:val="002258FB"/>
    <w:rsid w:val="00225D17"/>
    <w:rsid w:val="00225F46"/>
    <w:rsid w:val="00225FB9"/>
    <w:rsid w:val="00226078"/>
    <w:rsid w:val="00226746"/>
    <w:rsid w:val="002268E7"/>
    <w:rsid w:val="00226A07"/>
    <w:rsid w:val="00226A2E"/>
    <w:rsid w:val="0022780B"/>
    <w:rsid w:val="00227D1F"/>
    <w:rsid w:val="00230258"/>
    <w:rsid w:val="00230A54"/>
    <w:rsid w:val="00230B6E"/>
    <w:rsid w:val="00230C0F"/>
    <w:rsid w:val="00230CBE"/>
    <w:rsid w:val="00230F53"/>
    <w:rsid w:val="0023133D"/>
    <w:rsid w:val="00231911"/>
    <w:rsid w:val="00231D1B"/>
    <w:rsid w:val="00231EE7"/>
    <w:rsid w:val="002325F2"/>
    <w:rsid w:val="00232B9D"/>
    <w:rsid w:val="00232DA9"/>
    <w:rsid w:val="00233590"/>
    <w:rsid w:val="002335DC"/>
    <w:rsid w:val="0023370C"/>
    <w:rsid w:val="00233AAD"/>
    <w:rsid w:val="00233C6C"/>
    <w:rsid w:val="00233F5A"/>
    <w:rsid w:val="002340CB"/>
    <w:rsid w:val="002345BF"/>
    <w:rsid w:val="00234BF0"/>
    <w:rsid w:val="002351D1"/>
    <w:rsid w:val="002352F0"/>
    <w:rsid w:val="002355E9"/>
    <w:rsid w:val="00235763"/>
    <w:rsid w:val="00235987"/>
    <w:rsid w:val="00236916"/>
    <w:rsid w:val="00236996"/>
    <w:rsid w:val="00236C32"/>
    <w:rsid w:val="00236D00"/>
    <w:rsid w:val="00236D28"/>
    <w:rsid w:val="00236DA7"/>
    <w:rsid w:val="00236E22"/>
    <w:rsid w:val="002375EA"/>
    <w:rsid w:val="00237C93"/>
    <w:rsid w:val="002402D8"/>
    <w:rsid w:val="002404C5"/>
    <w:rsid w:val="002404E9"/>
    <w:rsid w:val="002408F0"/>
    <w:rsid w:val="00240BB1"/>
    <w:rsid w:val="00241102"/>
    <w:rsid w:val="00241266"/>
    <w:rsid w:val="00241827"/>
    <w:rsid w:val="00241D09"/>
    <w:rsid w:val="00242414"/>
    <w:rsid w:val="0024272D"/>
    <w:rsid w:val="00242B0D"/>
    <w:rsid w:val="00242B7B"/>
    <w:rsid w:val="002431D1"/>
    <w:rsid w:val="00243508"/>
    <w:rsid w:val="0024395C"/>
    <w:rsid w:val="00243D27"/>
    <w:rsid w:val="00243D7A"/>
    <w:rsid w:val="00243D8D"/>
    <w:rsid w:val="00244445"/>
    <w:rsid w:val="0024493F"/>
    <w:rsid w:val="00244A92"/>
    <w:rsid w:val="0024536E"/>
    <w:rsid w:val="002454A3"/>
    <w:rsid w:val="002458ED"/>
    <w:rsid w:val="00245CC7"/>
    <w:rsid w:val="002467A3"/>
    <w:rsid w:val="00247049"/>
    <w:rsid w:val="002471B1"/>
    <w:rsid w:val="002473E8"/>
    <w:rsid w:val="002476C5"/>
    <w:rsid w:val="002478FB"/>
    <w:rsid w:val="00247F0C"/>
    <w:rsid w:val="00250098"/>
    <w:rsid w:val="00250A0E"/>
    <w:rsid w:val="00250C19"/>
    <w:rsid w:val="00250F67"/>
    <w:rsid w:val="00251476"/>
    <w:rsid w:val="00251550"/>
    <w:rsid w:val="0025177F"/>
    <w:rsid w:val="00251BA6"/>
    <w:rsid w:val="0025297C"/>
    <w:rsid w:val="00252F64"/>
    <w:rsid w:val="00253856"/>
    <w:rsid w:val="002538BE"/>
    <w:rsid w:val="002540AC"/>
    <w:rsid w:val="002548D9"/>
    <w:rsid w:val="00254964"/>
    <w:rsid w:val="00254E4F"/>
    <w:rsid w:val="00254F06"/>
    <w:rsid w:val="00254F19"/>
    <w:rsid w:val="0025542A"/>
    <w:rsid w:val="0025572D"/>
    <w:rsid w:val="002559C6"/>
    <w:rsid w:val="00256009"/>
    <w:rsid w:val="0025634A"/>
    <w:rsid w:val="0025697A"/>
    <w:rsid w:val="00256DE9"/>
    <w:rsid w:val="00256E19"/>
    <w:rsid w:val="00256EB5"/>
    <w:rsid w:val="002570A4"/>
    <w:rsid w:val="002602F5"/>
    <w:rsid w:val="00260474"/>
    <w:rsid w:val="00260B6E"/>
    <w:rsid w:val="00260D9A"/>
    <w:rsid w:val="00260DD5"/>
    <w:rsid w:val="002615CE"/>
    <w:rsid w:val="002615DE"/>
    <w:rsid w:val="00261684"/>
    <w:rsid w:val="00261796"/>
    <w:rsid w:val="00261B00"/>
    <w:rsid w:val="00261FC3"/>
    <w:rsid w:val="00262038"/>
    <w:rsid w:val="002621AE"/>
    <w:rsid w:val="00262348"/>
    <w:rsid w:val="002623A5"/>
    <w:rsid w:val="002625C8"/>
    <w:rsid w:val="00262D2E"/>
    <w:rsid w:val="00262D7F"/>
    <w:rsid w:val="00262EFB"/>
    <w:rsid w:val="002631C6"/>
    <w:rsid w:val="00263B8C"/>
    <w:rsid w:val="00263CA4"/>
    <w:rsid w:val="00263DC3"/>
    <w:rsid w:val="00263F94"/>
    <w:rsid w:val="00263FF2"/>
    <w:rsid w:val="002640F2"/>
    <w:rsid w:val="0026415F"/>
    <w:rsid w:val="0026459C"/>
    <w:rsid w:val="00264FAC"/>
    <w:rsid w:val="00265433"/>
    <w:rsid w:val="002654BF"/>
    <w:rsid w:val="0026550F"/>
    <w:rsid w:val="00265D00"/>
    <w:rsid w:val="002662C5"/>
    <w:rsid w:val="0026655E"/>
    <w:rsid w:val="00266624"/>
    <w:rsid w:val="00266778"/>
    <w:rsid w:val="0026677F"/>
    <w:rsid w:val="00266C00"/>
    <w:rsid w:val="00266E8C"/>
    <w:rsid w:val="00267412"/>
    <w:rsid w:val="0026787D"/>
    <w:rsid w:val="00267907"/>
    <w:rsid w:val="0026791E"/>
    <w:rsid w:val="00267A3F"/>
    <w:rsid w:val="00267DDD"/>
    <w:rsid w:val="0027040D"/>
    <w:rsid w:val="0027060F"/>
    <w:rsid w:val="002708EB"/>
    <w:rsid w:val="00270BE5"/>
    <w:rsid w:val="00270C14"/>
    <w:rsid w:val="00270D0B"/>
    <w:rsid w:val="00271074"/>
    <w:rsid w:val="002716E7"/>
    <w:rsid w:val="002717E5"/>
    <w:rsid w:val="00271E08"/>
    <w:rsid w:val="00272784"/>
    <w:rsid w:val="002728CE"/>
    <w:rsid w:val="002729EB"/>
    <w:rsid w:val="00272B59"/>
    <w:rsid w:val="00272F5E"/>
    <w:rsid w:val="0027312D"/>
    <w:rsid w:val="002732A6"/>
    <w:rsid w:val="002738E1"/>
    <w:rsid w:val="00273931"/>
    <w:rsid w:val="00274214"/>
    <w:rsid w:val="00274385"/>
    <w:rsid w:val="00274551"/>
    <w:rsid w:val="0027456F"/>
    <w:rsid w:val="002746E8"/>
    <w:rsid w:val="00274998"/>
    <w:rsid w:val="002754F9"/>
    <w:rsid w:val="00275B48"/>
    <w:rsid w:val="00275E6C"/>
    <w:rsid w:val="0027617D"/>
    <w:rsid w:val="00276182"/>
    <w:rsid w:val="00276634"/>
    <w:rsid w:val="00276A41"/>
    <w:rsid w:val="00276AC5"/>
    <w:rsid w:val="00276B96"/>
    <w:rsid w:val="00277727"/>
    <w:rsid w:val="00277EE8"/>
    <w:rsid w:val="00280520"/>
    <w:rsid w:val="002808BA"/>
    <w:rsid w:val="002808FE"/>
    <w:rsid w:val="00280B88"/>
    <w:rsid w:val="00280D41"/>
    <w:rsid w:val="0028110D"/>
    <w:rsid w:val="002813EF"/>
    <w:rsid w:val="002815D5"/>
    <w:rsid w:val="00281A44"/>
    <w:rsid w:val="00281C5F"/>
    <w:rsid w:val="00281D97"/>
    <w:rsid w:val="00282124"/>
    <w:rsid w:val="002821D6"/>
    <w:rsid w:val="002822C5"/>
    <w:rsid w:val="0028251C"/>
    <w:rsid w:val="002826C4"/>
    <w:rsid w:val="00282880"/>
    <w:rsid w:val="00282A3A"/>
    <w:rsid w:val="00282FD7"/>
    <w:rsid w:val="0028300F"/>
    <w:rsid w:val="002830BC"/>
    <w:rsid w:val="00283863"/>
    <w:rsid w:val="00283C5A"/>
    <w:rsid w:val="00283D51"/>
    <w:rsid w:val="002841BC"/>
    <w:rsid w:val="002845CC"/>
    <w:rsid w:val="00284A34"/>
    <w:rsid w:val="00284B2F"/>
    <w:rsid w:val="00284C84"/>
    <w:rsid w:val="0028514E"/>
    <w:rsid w:val="002852A8"/>
    <w:rsid w:val="0028545E"/>
    <w:rsid w:val="00285698"/>
    <w:rsid w:val="0028569F"/>
    <w:rsid w:val="00285727"/>
    <w:rsid w:val="0028589C"/>
    <w:rsid w:val="002859D1"/>
    <w:rsid w:val="00285C36"/>
    <w:rsid w:val="00285E21"/>
    <w:rsid w:val="00285E3C"/>
    <w:rsid w:val="002864B0"/>
    <w:rsid w:val="0028668F"/>
    <w:rsid w:val="00286C0C"/>
    <w:rsid w:val="00286D0A"/>
    <w:rsid w:val="00286D8F"/>
    <w:rsid w:val="00286DA9"/>
    <w:rsid w:val="00286F0B"/>
    <w:rsid w:val="00287418"/>
    <w:rsid w:val="00287EC8"/>
    <w:rsid w:val="002903C2"/>
    <w:rsid w:val="00290404"/>
    <w:rsid w:val="00290B22"/>
    <w:rsid w:val="00291429"/>
    <w:rsid w:val="00291B4C"/>
    <w:rsid w:val="00291C03"/>
    <w:rsid w:val="002921E5"/>
    <w:rsid w:val="00292554"/>
    <w:rsid w:val="00292E93"/>
    <w:rsid w:val="0029305D"/>
    <w:rsid w:val="00293929"/>
    <w:rsid w:val="00293B00"/>
    <w:rsid w:val="002945EE"/>
    <w:rsid w:val="00294D42"/>
    <w:rsid w:val="00294F11"/>
    <w:rsid w:val="00295073"/>
    <w:rsid w:val="002951C0"/>
    <w:rsid w:val="002955A5"/>
    <w:rsid w:val="00295785"/>
    <w:rsid w:val="002957D0"/>
    <w:rsid w:val="00295850"/>
    <w:rsid w:val="00295A24"/>
    <w:rsid w:val="00295C91"/>
    <w:rsid w:val="00295F3A"/>
    <w:rsid w:val="00295F8E"/>
    <w:rsid w:val="00295FD1"/>
    <w:rsid w:val="00296240"/>
    <w:rsid w:val="00296C62"/>
    <w:rsid w:val="002975F1"/>
    <w:rsid w:val="00297CBB"/>
    <w:rsid w:val="00297F53"/>
    <w:rsid w:val="002A012A"/>
    <w:rsid w:val="002A013E"/>
    <w:rsid w:val="002A0173"/>
    <w:rsid w:val="002A09B7"/>
    <w:rsid w:val="002A0AB0"/>
    <w:rsid w:val="002A0B39"/>
    <w:rsid w:val="002A0D02"/>
    <w:rsid w:val="002A10E3"/>
    <w:rsid w:val="002A1267"/>
    <w:rsid w:val="002A15E5"/>
    <w:rsid w:val="002A161F"/>
    <w:rsid w:val="002A1EC6"/>
    <w:rsid w:val="002A2A40"/>
    <w:rsid w:val="002A2A8E"/>
    <w:rsid w:val="002A2CE5"/>
    <w:rsid w:val="002A2CF6"/>
    <w:rsid w:val="002A2DAA"/>
    <w:rsid w:val="002A2EE0"/>
    <w:rsid w:val="002A31E4"/>
    <w:rsid w:val="002A3453"/>
    <w:rsid w:val="002A356D"/>
    <w:rsid w:val="002A3685"/>
    <w:rsid w:val="002A375B"/>
    <w:rsid w:val="002A3900"/>
    <w:rsid w:val="002A3903"/>
    <w:rsid w:val="002A3EA0"/>
    <w:rsid w:val="002A40D2"/>
    <w:rsid w:val="002A4B99"/>
    <w:rsid w:val="002A4C81"/>
    <w:rsid w:val="002A4E7A"/>
    <w:rsid w:val="002A521D"/>
    <w:rsid w:val="002A54D0"/>
    <w:rsid w:val="002A5621"/>
    <w:rsid w:val="002A581E"/>
    <w:rsid w:val="002A5A55"/>
    <w:rsid w:val="002A639D"/>
    <w:rsid w:val="002A6F27"/>
    <w:rsid w:val="002A70CE"/>
    <w:rsid w:val="002A746A"/>
    <w:rsid w:val="002A765F"/>
    <w:rsid w:val="002A7894"/>
    <w:rsid w:val="002A7AB2"/>
    <w:rsid w:val="002A7C5C"/>
    <w:rsid w:val="002A7D1E"/>
    <w:rsid w:val="002A7EB7"/>
    <w:rsid w:val="002B006B"/>
    <w:rsid w:val="002B01F7"/>
    <w:rsid w:val="002B023F"/>
    <w:rsid w:val="002B026E"/>
    <w:rsid w:val="002B040A"/>
    <w:rsid w:val="002B0842"/>
    <w:rsid w:val="002B0E16"/>
    <w:rsid w:val="002B0E72"/>
    <w:rsid w:val="002B0EB1"/>
    <w:rsid w:val="002B12AA"/>
    <w:rsid w:val="002B1306"/>
    <w:rsid w:val="002B1B65"/>
    <w:rsid w:val="002B1D86"/>
    <w:rsid w:val="002B1DE8"/>
    <w:rsid w:val="002B1EA9"/>
    <w:rsid w:val="002B1EBA"/>
    <w:rsid w:val="002B2112"/>
    <w:rsid w:val="002B220E"/>
    <w:rsid w:val="002B22F6"/>
    <w:rsid w:val="002B2662"/>
    <w:rsid w:val="002B29D8"/>
    <w:rsid w:val="002B2AA1"/>
    <w:rsid w:val="002B2F96"/>
    <w:rsid w:val="002B30BB"/>
    <w:rsid w:val="002B31EC"/>
    <w:rsid w:val="002B335D"/>
    <w:rsid w:val="002B3A47"/>
    <w:rsid w:val="002B3FDF"/>
    <w:rsid w:val="002B46DE"/>
    <w:rsid w:val="002B4B0B"/>
    <w:rsid w:val="002B4B13"/>
    <w:rsid w:val="002B4B1D"/>
    <w:rsid w:val="002B4DD1"/>
    <w:rsid w:val="002B501B"/>
    <w:rsid w:val="002B5207"/>
    <w:rsid w:val="002B55FC"/>
    <w:rsid w:val="002B58E9"/>
    <w:rsid w:val="002B5C4B"/>
    <w:rsid w:val="002B5CEA"/>
    <w:rsid w:val="002B5F1B"/>
    <w:rsid w:val="002B6035"/>
    <w:rsid w:val="002B60D2"/>
    <w:rsid w:val="002B675B"/>
    <w:rsid w:val="002B687E"/>
    <w:rsid w:val="002B6A18"/>
    <w:rsid w:val="002B6C73"/>
    <w:rsid w:val="002B6E30"/>
    <w:rsid w:val="002B747E"/>
    <w:rsid w:val="002B76DB"/>
    <w:rsid w:val="002C0133"/>
    <w:rsid w:val="002C05B8"/>
    <w:rsid w:val="002C128D"/>
    <w:rsid w:val="002C1708"/>
    <w:rsid w:val="002C1F18"/>
    <w:rsid w:val="002C23A6"/>
    <w:rsid w:val="002C2833"/>
    <w:rsid w:val="002C2CC4"/>
    <w:rsid w:val="002C3540"/>
    <w:rsid w:val="002C3784"/>
    <w:rsid w:val="002C37BA"/>
    <w:rsid w:val="002C3943"/>
    <w:rsid w:val="002C39BF"/>
    <w:rsid w:val="002C3B7B"/>
    <w:rsid w:val="002C4147"/>
    <w:rsid w:val="002C4282"/>
    <w:rsid w:val="002C4CC9"/>
    <w:rsid w:val="002C4E88"/>
    <w:rsid w:val="002C50BA"/>
    <w:rsid w:val="002C5154"/>
    <w:rsid w:val="002C59E7"/>
    <w:rsid w:val="002C5A43"/>
    <w:rsid w:val="002C5B26"/>
    <w:rsid w:val="002C5BD2"/>
    <w:rsid w:val="002C5D73"/>
    <w:rsid w:val="002C639E"/>
    <w:rsid w:val="002C6477"/>
    <w:rsid w:val="002C65F6"/>
    <w:rsid w:val="002C69C8"/>
    <w:rsid w:val="002C69FB"/>
    <w:rsid w:val="002C6D32"/>
    <w:rsid w:val="002C7284"/>
    <w:rsid w:val="002C7D56"/>
    <w:rsid w:val="002C7FDD"/>
    <w:rsid w:val="002D00F6"/>
    <w:rsid w:val="002D0779"/>
    <w:rsid w:val="002D08A6"/>
    <w:rsid w:val="002D08D4"/>
    <w:rsid w:val="002D0E86"/>
    <w:rsid w:val="002D0FA6"/>
    <w:rsid w:val="002D149A"/>
    <w:rsid w:val="002D16A1"/>
    <w:rsid w:val="002D1718"/>
    <w:rsid w:val="002D1986"/>
    <w:rsid w:val="002D1AB9"/>
    <w:rsid w:val="002D1D6B"/>
    <w:rsid w:val="002D26ED"/>
    <w:rsid w:val="002D2C95"/>
    <w:rsid w:val="002D2DA4"/>
    <w:rsid w:val="002D30A6"/>
    <w:rsid w:val="002D338E"/>
    <w:rsid w:val="002D3553"/>
    <w:rsid w:val="002D364E"/>
    <w:rsid w:val="002D3E44"/>
    <w:rsid w:val="002D44C4"/>
    <w:rsid w:val="002D5989"/>
    <w:rsid w:val="002D5C4E"/>
    <w:rsid w:val="002D5C55"/>
    <w:rsid w:val="002D5EEA"/>
    <w:rsid w:val="002D60F0"/>
    <w:rsid w:val="002D625D"/>
    <w:rsid w:val="002D6411"/>
    <w:rsid w:val="002D71EC"/>
    <w:rsid w:val="002D734F"/>
    <w:rsid w:val="002D73AA"/>
    <w:rsid w:val="002D7514"/>
    <w:rsid w:val="002D75C3"/>
    <w:rsid w:val="002D7A41"/>
    <w:rsid w:val="002E03A7"/>
    <w:rsid w:val="002E0DD4"/>
    <w:rsid w:val="002E0F67"/>
    <w:rsid w:val="002E13E5"/>
    <w:rsid w:val="002E1768"/>
    <w:rsid w:val="002E1A9E"/>
    <w:rsid w:val="002E1D20"/>
    <w:rsid w:val="002E2211"/>
    <w:rsid w:val="002E2847"/>
    <w:rsid w:val="002E28AB"/>
    <w:rsid w:val="002E2E88"/>
    <w:rsid w:val="002E2F06"/>
    <w:rsid w:val="002E32CF"/>
    <w:rsid w:val="002E3720"/>
    <w:rsid w:val="002E3767"/>
    <w:rsid w:val="002E3997"/>
    <w:rsid w:val="002E3FFB"/>
    <w:rsid w:val="002E4408"/>
    <w:rsid w:val="002E45B9"/>
    <w:rsid w:val="002E4AAB"/>
    <w:rsid w:val="002E4BBE"/>
    <w:rsid w:val="002E4F4C"/>
    <w:rsid w:val="002E5293"/>
    <w:rsid w:val="002E577E"/>
    <w:rsid w:val="002E7264"/>
    <w:rsid w:val="002E78B9"/>
    <w:rsid w:val="002E7D8E"/>
    <w:rsid w:val="002E7DA5"/>
    <w:rsid w:val="002E7FE9"/>
    <w:rsid w:val="002F0402"/>
    <w:rsid w:val="002F0436"/>
    <w:rsid w:val="002F0461"/>
    <w:rsid w:val="002F0584"/>
    <w:rsid w:val="002F08EE"/>
    <w:rsid w:val="002F0917"/>
    <w:rsid w:val="002F0F03"/>
    <w:rsid w:val="002F103B"/>
    <w:rsid w:val="002F13B3"/>
    <w:rsid w:val="002F1561"/>
    <w:rsid w:val="002F17C2"/>
    <w:rsid w:val="002F1D03"/>
    <w:rsid w:val="002F1D6F"/>
    <w:rsid w:val="002F1E50"/>
    <w:rsid w:val="002F22F3"/>
    <w:rsid w:val="002F258F"/>
    <w:rsid w:val="002F2A33"/>
    <w:rsid w:val="002F2A4A"/>
    <w:rsid w:val="002F2D05"/>
    <w:rsid w:val="002F3165"/>
    <w:rsid w:val="002F34EA"/>
    <w:rsid w:val="002F37B6"/>
    <w:rsid w:val="002F39E2"/>
    <w:rsid w:val="002F3A60"/>
    <w:rsid w:val="002F418A"/>
    <w:rsid w:val="002F4EBF"/>
    <w:rsid w:val="002F4F72"/>
    <w:rsid w:val="002F5619"/>
    <w:rsid w:val="002F58F8"/>
    <w:rsid w:val="002F5D93"/>
    <w:rsid w:val="002F5F2B"/>
    <w:rsid w:val="002F5F2D"/>
    <w:rsid w:val="002F602F"/>
    <w:rsid w:val="002F6B33"/>
    <w:rsid w:val="002F6C28"/>
    <w:rsid w:val="002F6CAA"/>
    <w:rsid w:val="002F6D1C"/>
    <w:rsid w:val="002F6F9F"/>
    <w:rsid w:val="002F70E2"/>
    <w:rsid w:val="002F7732"/>
    <w:rsid w:val="002F7EF4"/>
    <w:rsid w:val="00300345"/>
    <w:rsid w:val="003005B7"/>
    <w:rsid w:val="003005F0"/>
    <w:rsid w:val="003006CE"/>
    <w:rsid w:val="00300F9C"/>
    <w:rsid w:val="0030116C"/>
    <w:rsid w:val="003016ED"/>
    <w:rsid w:val="003017DF"/>
    <w:rsid w:val="00301900"/>
    <w:rsid w:val="00301B4C"/>
    <w:rsid w:val="00301F67"/>
    <w:rsid w:val="00301FE2"/>
    <w:rsid w:val="00302781"/>
    <w:rsid w:val="00302AB5"/>
    <w:rsid w:val="00302E4C"/>
    <w:rsid w:val="003034B4"/>
    <w:rsid w:val="00303B81"/>
    <w:rsid w:val="00303D0F"/>
    <w:rsid w:val="0030419B"/>
    <w:rsid w:val="0030448B"/>
    <w:rsid w:val="003044A7"/>
    <w:rsid w:val="0030494B"/>
    <w:rsid w:val="00304E82"/>
    <w:rsid w:val="00305018"/>
    <w:rsid w:val="0030501A"/>
    <w:rsid w:val="00305047"/>
    <w:rsid w:val="003050EC"/>
    <w:rsid w:val="0030514B"/>
    <w:rsid w:val="0030543A"/>
    <w:rsid w:val="003056D9"/>
    <w:rsid w:val="00305BE4"/>
    <w:rsid w:val="00305EDB"/>
    <w:rsid w:val="003065DB"/>
    <w:rsid w:val="003070E0"/>
    <w:rsid w:val="0030789F"/>
    <w:rsid w:val="00307ADF"/>
    <w:rsid w:val="00307CD5"/>
    <w:rsid w:val="00307CFC"/>
    <w:rsid w:val="00310052"/>
    <w:rsid w:val="00310871"/>
    <w:rsid w:val="00310DE5"/>
    <w:rsid w:val="00311690"/>
    <w:rsid w:val="003116F6"/>
    <w:rsid w:val="00311D1B"/>
    <w:rsid w:val="00311D43"/>
    <w:rsid w:val="0031218B"/>
    <w:rsid w:val="0031277E"/>
    <w:rsid w:val="003128BC"/>
    <w:rsid w:val="00312CC4"/>
    <w:rsid w:val="00313284"/>
    <w:rsid w:val="00313B11"/>
    <w:rsid w:val="00313B71"/>
    <w:rsid w:val="00313CD9"/>
    <w:rsid w:val="00313ECD"/>
    <w:rsid w:val="00313F85"/>
    <w:rsid w:val="003141CF"/>
    <w:rsid w:val="003147EC"/>
    <w:rsid w:val="003154EC"/>
    <w:rsid w:val="003161A2"/>
    <w:rsid w:val="003161F3"/>
    <w:rsid w:val="003169B1"/>
    <w:rsid w:val="00316A76"/>
    <w:rsid w:val="00316C79"/>
    <w:rsid w:val="00316D0C"/>
    <w:rsid w:val="00316ED7"/>
    <w:rsid w:val="00317044"/>
    <w:rsid w:val="003173F0"/>
    <w:rsid w:val="0032095E"/>
    <w:rsid w:val="00320D67"/>
    <w:rsid w:val="00321199"/>
    <w:rsid w:val="00321371"/>
    <w:rsid w:val="003213A3"/>
    <w:rsid w:val="003214D0"/>
    <w:rsid w:val="00321795"/>
    <w:rsid w:val="0032184D"/>
    <w:rsid w:val="00322546"/>
    <w:rsid w:val="0032263F"/>
    <w:rsid w:val="003228A2"/>
    <w:rsid w:val="00322944"/>
    <w:rsid w:val="00322FAB"/>
    <w:rsid w:val="0032316C"/>
    <w:rsid w:val="00323C89"/>
    <w:rsid w:val="00323F05"/>
    <w:rsid w:val="00324A0D"/>
    <w:rsid w:val="00324D47"/>
    <w:rsid w:val="00324ED4"/>
    <w:rsid w:val="003251E3"/>
    <w:rsid w:val="0032520A"/>
    <w:rsid w:val="003253D9"/>
    <w:rsid w:val="003254DD"/>
    <w:rsid w:val="003261D9"/>
    <w:rsid w:val="0032639E"/>
    <w:rsid w:val="00326481"/>
    <w:rsid w:val="00326500"/>
    <w:rsid w:val="00326536"/>
    <w:rsid w:val="00326D4D"/>
    <w:rsid w:val="00327668"/>
    <w:rsid w:val="00330D84"/>
    <w:rsid w:val="00330E32"/>
    <w:rsid w:val="00331066"/>
    <w:rsid w:val="00331301"/>
    <w:rsid w:val="003318E7"/>
    <w:rsid w:val="00331B66"/>
    <w:rsid w:val="00331EB4"/>
    <w:rsid w:val="003320B3"/>
    <w:rsid w:val="0033227A"/>
    <w:rsid w:val="0033263B"/>
    <w:rsid w:val="00332B34"/>
    <w:rsid w:val="00332EB0"/>
    <w:rsid w:val="00332F49"/>
    <w:rsid w:val="0033309E"/>
    <w:rsid w:val="00333127"/>
    <w:rsid w:val="003333B4"/>
    <w:rsid w:val="003334AD"/>
    <w:rsid w:val="00333546"/>
    <w:rsid w:val="00333B68"/>
    <w:rsid w:val="00333D2D"/>
    <w:rsid w:val="003343FC"/>
    <w:rsid w:val="00334C4B"/>
    <w:rsid w:val="00334F2E"/>
    <w:rsid w:val="00335463"/>
    <w:rsid w:val="00335C09"/>
    <w:rsid w:val="00335C11"/>
    <w:rsid w:val="00335D0E"/>
    <w:rsid w:val="00335D95"/>
    <w:rsid w:val="00335EF2"/>
    <w:rsid w:val="00336A66"/>
    <w:rsid w:val="00336B80"/>
    <w:rsid w:val="00336D62"/>
    <w:rsid w:val="00337031"/>
    <w:rsid w:val="00337063"/>
    <w:rsid w:val="003372C8"/>
    <w:rsid w:val="00337337"/>
    <w:rsid w:val="003375F3"/>
    <w:rsid w:val="00337C15"/>
    <w:rsid w:val="00337C99"/>
    <w:rsid w:val="00337E21"/>
    <w:rsid w:val="0034042D"/>
    <w:rsid w:val="00340641"/>
    <w:rsid w:val="003407B6"/>
    <w:rsid w:val="00340951"/>
    <w:rsid w:val="00340BEE"/>
    <w:rsid w:val="00340CD1"/>
    <w:rsid w:val="00340E6A"/>
    <w:rsid w:val="00340FEC"/>
    <w:rsid w:val="003412A2"/>
    <w:rsid w:val="0034173F"/>
    <w:rsid w:val="00341A4B"/>
    <w:rsid w:val="00341DD4"/>
    <w:rsid w:val="00341E47"/>
    <w:rsid w:val="003422C4"/>
    <w:rsid w:val="00342795"/>
    <w:rsid w:val="00342905"/>
    <w:rsid w:val="0034319A"/>
    <w:rsid w:val="003432DA"/>
    <w:rsid w:val="0034334C"/>
    <w:rsid w:val="00343649"/>
    <w:rsid w:val="003437A0"/>
    <w:rsid w:val="00343807"/>
    <w:rsid w:val="00343D81"/>
    <w:rsid w:val="00344791"/>
    <w:rsid w:val="00344E62"/>
    <w:rsid w:val="00345671"/>
    <w:rsid w:val="00345B89"/>
    <w:rsid w:val="00345DEA"/>
    <w:rsid w:val="003467E4"/>
    <w:rsid w:val="0034681C"/>
    <w:rsid w:val="0034686E"/>
    <w:rsid w:val="00346AF3"/>
    <w:rsid w:val="00346F84"/>
    <w:rsid w:val="003472F5"/>
    <w:rsid w:val="0034754B"/>
    <w:rsid w:val="0034758B"/>
    <w:rsid w:val="003479EE"/>
    <w:rsid w:val="00347F74"/>
    <w:rsid w:val="00350599"/>
    <w:rsid w:val="00350861"/>
    <w:rsid w:val="003514B8"/>
    <w:rsid w:val="00351714"/>
    <w:rsid w:val="00351807"/>
    <w:rsid w:val="00351875"/>
    <w:rsid w:val="0035237D"/>
    <w:rsid w:val="003523A2"/>
    <w:rsid w:val="003527BA"/>
    <w:rsid w:val="003531D5"/>
    <w:rsid w:val="003531DD"/>
    <w:rsid w:val="00354192"/>
    <w:rsid w:val="00354AA4"/>
    <w:rsid w:val="00354BE0"/>
    <w:rsid w:val="00354D62"/>
    <w:rsid w:val="00354E23"/>
    <w:rsid w:val="00354FCF"/>
    <w:rsid w:val="003551D3"/>
    <w:rsid w:val="00355382"/>
    <w:rsid w:val="00355737"/>
    <w:rsid w:val="003560E0"/>
    <w:rsid w:val="0035641E"/>
    <w:rsid w:val="00356611"/>
    <w:rsid w:val="003566D5"/>
    <w:rsid w:val="003567D0"/>
    <w:rsid w:val="00356CCE"/>
    <w:rsid w:val="00357451"/>
    <w:rsid w:val="00357B7F"/>
    <w:rsid w:val="00357CE5"/>
    <w:rsid w:val="00360405"/>
    <w:rsid w:val="00360830"/>
    <w:rsid w:val="003608AB"/>
    <w:rsid w:val="00361254"/>
    <w:rsid w:val="00361877"/>
    <w:rsid w:val="00362019"/>
    <w:rsid w:val="003620E1"/>
    <w:rsid w:val="003620E5"/>
    <w:rsid w:val="00362469"/>
    <w:rsid w:val="003624AB"/>
    <w:rsid w:val="00362502"/>
    <w:rsid w:val="003626CA"/>
    <w:rsid w:val="00362712"/>
    <w:rsid w:val="003636C4"/>
    <w:rsid w:val="0036388E"/>
    <w:rsid w:val="003641E1"/>
    <w:rsid w:val="003643A3"/>
    <w:rsid w:val="003645C8"/>
    <w:rsid w:val="00364980"/>
    <w:rsid w:val="00364A62"/>
    <w:rsid w:val="00364ECB"/>
    <w:rsid w:val="00364EF9"/>
    <w:rsid w:val="0036562F"/>
    <w:rsid w:val="003658A6"/>
    <w:rsid w:val="00365930"/>
    <w:rsid w:val="0036595E"/>
    <w:rsid w:val="003659D9"/>
    <w:rsid w:val="00365BDF"/>
    <w:rsid w:val="00365D9F"/>
    <w:rsid w:val="00366C55"/>
    <w:rsid w:val="00366D0A"/>
    <w:rsid w:val="00366EAC"/>
    <w:rsid w:val="00367614"/>
    <w:rsid w:val="003676EA"/>
    <w:rsid w:val="003705EB"/>
    <w:rsid w:val="003709F3"/>
    <w:rsid w:val="00370AAE"/>
    <w:rsid w:val="00370BA5"/>
    <w:rsid w:val="00370C88"/>
    <w:rsid w:val="003710BA"/>
    <w:rsid w:val="0037122B"/>
    <w:rsid w:val="00371BCF"/>
    <w:rsid w:val="00371E96"/>
    <w:rsid w:val="00371FB6"/>
    <w:rsid w:val="003725CE"/>
    <w:rsid w:val="00372675"/>
    <w:rsid w:val="00372A51"/>
    <w:rsid w:val="00372B7A"/>
    <w:rsid w:val="00372CB9"/>
    <w:rsid w:val="00372CCA"/>
    <w:rsid w:val="00373106"/>
    <w:rsid w:val="003732E0"/>
    <w:rsid w:val="00373334"/>
    <w:rsid w:val="00373537"/>
    <w:rsid w:val="003739C4"/>
    <w:rsid w:val="00373E81"/>
    <w:rsid w:val="0037445D"/>
    <w:rsid w:val="003745A1"/>
    <w:rsid w:val="00374A1A"/>
    <w:rsid w:val="00374D1B"/>
    <w:rsid w:val="0037501B"/>
    <w:rsid w:val="0037537A"/>
    <w:rsid w:val="00375C9F"/>
    <w:rsid w:val="00375D0F"/>
    <w:rsid w:val="00375ED4"/>
    <w:rsid w:val="00376128"/>
    <w:rsid w:val="003761B7"/>
    <w:rsid w:val="00377278"/>
    <w:rsid w:val="003777B6"/>
    <w:rsid w:val="00377BC4"/>
    <w:rsid w:val="00377DC9"/>
    <w:rsid w:val="00377E40"/>
    <w:rsid w:val="003801FC"/>
    <w:rsid w:val="00380445"/>
    <w:rsid w:val="003806E2"/>
    <w:rsid w:val="003808BD"/>
    <w:rsid w:val="003808EC"/>
    <w:rsid w:val="00380AA5"/>
    <w:rsid w:val="00381AB7"/>
    <w:rsid w:val="00381B6F"/>
    <w:rsid w:val="00381BA7"/>
    <w:rsid w:val="00381F07"/>
    <w:rsid w:val="0038217E"/>
    <w:rsid w:val="003822F4"/>
    <w:rsid w:val="0038234E"/>
    <w:rsid w:val="003824A8"/>
    <w:rsid w:val="003826F1"/>
    <w:rsid w:val="0038275C"/>
    <w:rsid w:val="00382F6A"/>
    <w:rsid w:val="003839B3"/>
    <w:rsid w:val="003839F3"/>
    <w:rsid w:val="00383E25"/>
    <w:rsid w:val="00384051"/>
    <w:rsid w:val="00384757"/>
    <w:rsid w:val="00384B47"/>
    <w:rsid w:val="00384C83"/>
    <w:rsid w:val="00385102"/>
    <w:rsid w:val="00385229"/>
    <w:rsid w:val="00385287"/>
    <w:rsid w:val="00385830"/>
    <w:rsid w:val="003858F3"/>
    <w:rsid w:val="0038608D"/>
    <w:rsid w:val="003863EF"/>
    <w:rsid w:val="003866AD"/>
    <w:rsid w:val="00386723"/>
    <w:rsid w:val="003868C6"/>
    <w:rsid w:val="00387155"/>
    <w:rsid w:val="003871F3"/>
    <w:rsid w:val="0038737F"/>
    <w:rsid w:val="003874E2"/>
    <w:rsid w:val="00387677"/>
    <w:rsid w:val="003876E6"/>
    <w:rsid w:val="003876F4"/>
    <w:rsid w:val="00387D0E"/>
    <w:rsid w:val="00387D54"/>
    <w:rsid w:val="00387E66"/>
    <w:rsid w:val="00390265"/>
    <w:rsid w:val="003903D2"/>
    <w:rsid w:val="00390659"/>
    <w:rsid w:val="00391007"/>
    <w:rsid w:val="0039133B"/>
    <w:rsid w:val="0039143D"/>
    <w:rsid w:val="00391675"/>
    <w:rsid w:val="00391FB4"/>
    <w:rsid w:val="00392AD2"/>
    <w:rsid w:val="00392D75"/>
    <w:rsid w:val="00392FE3"/>
    <w:rsid w:val="00393913"/>
    <w:rsid w:val="003939C8"/>
    <w:rsid w:val="00393A09"/>
    <w:rsid w:val="00393A4B"/>
    <w:rsid w:val="00393C8F"/>
    <w:rsid w:val="00393D2B"/>
    <w:rsid w:val="00393FAF"/>
    <w:rsid w:val="00394080"/>
    <w:rsid w:val="00394BCB"/>
    <w:rsid w:val="00394D3D"/>
    <w:rsid w:val="0039520E"/>
    <w:rsid w:val="0039582B"/>
    <w:rsid w:val="0039588F"/>
    <w:rsid w:val="00395B6A"/>
    <w:rsid w:val="00395FD1"/>
    <w:rsid w:val="00396036"/>
    <w:rsid w:val="003960B3"/>
    <w:rsid w:val="003965B9"/>
    <w:rsid w:val="0039665B"/>
    <w:rsid w:val="003968D0"/>
    <w:rsid w:val="00396A7D"/>
    <w:rsid w:val="00396FF9"/>
    <w:rsid w:val="003972BB"/>
    <w:rsid w:val="003973C8"/>
    <w:rsid w:val="00397489"/>
    <w:rsid w:val="003976B4"/>
    <w:rsid w:val="0039774F"/>
    <w:rsid w:val="00397E39"/>
    <w:rsid w:val="003A01A7"/>
    <w:rsid w:val="003A035F"/>
    <w:rsid w:val="003A04E3"/>
    <w:rsid w:val="003A05CE"/>
    <w:rsid w:val="003A0708"/>
    <w:rsid w:val="003A076D"/>
    <w:rsid w:val="003A0946"/>
    <w:rsid w:val="003A0D74"/>
    <w:rsid w:val="003A0FBD"/>
    <w:rsid w:val="003A1357"/>
    <w:rsid w:val="003A1593"/>
    <w:rsid w:val="003A2186"/>
    <w:rsid w:val="003A24C2"/>
    <w:rsid w:val="003A2589"/>
    <w:rsid w:val="003A25DC"/>
    <w:rsid w:val="003A268E"/>
    <w:rsid w:val="003A26E7"/>
    <w:rsid w:val="003A29DD"/>
    <w:rsid w:val="003A2D75"/>
    <w:rsid w:val="003A3678"/>
    <w:rsid w:val="003A398F"/>
    <w:rsid w:val="003A40D4"/>
    <w:rsid w:val="003A40F7"/>
    <w:rsid w:val="003A4138"/>
    <w:rsid w:val="003A417C"/>
    <w:rsid w:val="003A449B"/>
    <w:rsid w:val="003A486B"/>
    <w:rsid w:val="003A4D69"/>
    <w:rsid w:val="003A4D95"/>
    <w:rsid w:val="003A5A68"/>
    <w:rsid w:val="003A606F"/>
    <w:rsid w:val="003A630E"/>
    <w:rsid w:val="003A68A6"/>
    <w:rsid w:val="003A6991"/>
    <w:rsid w:val="003A70BE"/>
    <w:rsid w:val="003A73FB"/>
    <w:rsid w:val="003A7585"/>
    <w:rsid w:val="003A7CBD"/>
    <w:rsid w:val="003A7DB5"/>
    <w:rsid w:val="003B01F7"/>
    <w:rsid w:val="003B02EF"/>
    <w:rsid w:val="003B033B"/>
    <w:rsid w:val="003B0549"/>
    <w:rsid w:val="003B068B"/>
    <w:rsid w:val="003B0751"/>
    <w:rsid w:val="003B0F2A"/>
    <w:rsid w:val="003B0F9C"/>
    <w:rsid w:val="003B1089"/>
    <w:rsid w:val="003B158E"/>
    <w:rsid w:val="003B1736"/>
    <w:rsid w:val="003B18AD"/>
    <w:rsid w:val="003B190D"/>
    <w:rsid w:val="003B2734"/>
    <w:rsid w:val="003B28F6"/>
    <w:rsid w:val="003B2A30"/>
    <w:rsid w:val="003B2CB5"/>
    <w:rsid w:val="003B341F"/>
    <w:rsid w:val="003B3D4C"/>
    <w:rsid w:val="003B461E"/>
    <w:rsid w:val="003B4890"/>
    <w:rsid w:val="003B4BF1"/>
    <w:rsid w:val="003B4C5D"/>
    <w:rsid w:val="003B4CF4"/>
    <w:rsid w:val="003B5168"/>
    <w:rsid w:val="003B5BF5"/>
    <w:rsid w:val="003B5F37"/>
    <w:rsid w:val="003B6032"/>
    <w:rsid w:val="003B6329"/>
    <w:rsid w:val="003B68CB"/>
    <w:rsid w:val="003B6B8C"/>
    <w:rsid w:val="003B6DB5"/>
    <w:rsid w:val="003B72A5"/>
    <w:rsid w:val="003B7562"/>
    <w:rsid w:val="003B759F"/>
    <w:rsid w:val="003B78F2"/>
    <w:rsid w:val="003B7905"/>
    <w:rsid w:val="003B7A29"/>
    <w:rsid w:val="003B7B4F"/>
    <w:rsid w:val="003B7BE8"/>
    <w:rsid w:val="003B7BF8"/>
    <w:rsid w:val="003B7D4B"/>
    <w:rsid w:val="003B7F2A"/>
    <w:rsid w:val="003B7FC3"/>
    <w:rsid w:val="003C0101"/>
    <w:rsid w:val="003C0371"/>
    <w:rsid w:val="003C054F"/>
    <w:rsid w:val="003C067F"/>
    <w:rsid w:val="003C09A7"/>
    <w:rsid w:val="003C1B29"/>
    <w:rsid w:val="003C1B4D"/>
    <w:rsid w:val="003C1BB7"/>
    <w:rsid w:val="003C1DEE"/>
    <w:rsid w:val="003C2CB3"/>
    <w:rsid w:val="003C3728"/>
    <w:rsid w:val="003C3AE6"/>
    <w:rsid w:val="003C3FFD"/>
    <w:rsid w:val="003C457D"/>
    <w:rsid w:val="003C4BF8"/>
    <w:rsid w:val="003C545E"/>
    <w:rsid w:val="003C5636"/>
    <w:rsid w:val="003C5A3A"/>
    <w:rsid w:val="003C5C84"/>
    <w:rsid w:val="003C5F28"/>
    <w:rsid w:val="003C67C8"/>
    <w:rsid w:val="003C6897"/>
    <w:rsid w:val="003C6969"/>
    <w:rsid w:val="003C6FE1"/>
    <w:rsid w:val="003C725C"/>
    <w:rsid w:val="003C738E"/>
    <w:rsid w:val="003C74D4"/>
    <w:rsid w:val="003C76E3"/>
    <w:rsid w:val="003C7DBF"/>
    <w:rsid w:val="003D0010"/>
    <w:rsid w:val="003D073B"/>
    <w:rsid w:val="003D0C7B"/>
    <w:rsid w:val="003D0C84"/>
    <w:rsid w:val="003D1696"/>
    <w:rsid w:val="003D1881"/>
    <w:rsid w:val="003D19A1"/>
    <w:rsid w:val="003D19E0"/>
    <w:rsid w:val="003D1E63"/>
    <w:rsid w:val="003D2EDC"/>
    <w:rsid w:val="003D3187"/>
    <w:rsid w:val="003D31A8"/>
    <w:rsid w:val="003D3228"/>
    <w:rsid w:val="003D3FBF"/>
    <w:rsid w:val="003D4817"/>
    <w:rsid w:val="003D5402"/>
    <w:rsid w:val="003D5D27"/>
    <w:rsid w:val="003D6402"/>
    <w:rsid w:val="003D644C"/>
    <w:rsid w:val="003D6A79"/>
    <w:rsid w:val="003D6C53"/>
    <w:rsid w:val="003D6FA6"/>
    <w:rsid w:val="003D6FC6"/>
    <w:rsid w:val="003E023A"/>
    <w:rsid w:val="003E02B8"/>
    <w:rsid w:val="003E045E"/>
    <w:rsid w:val="003E0840"/>
    <w:rsid w:val="003E0C4F"/>
    <w:rsid w:val="003E1750"/>
    <w:rsid w:val="003E1D92"/>
    <w:rsid w:val="003E20B6"/>
    <w:rsid w:val="003E2A1F"/>
    <w:rsid w:val="003E37E9"/>
    <w:rsid w:val="003E3F45"/>
    <w:rsid w:val="003E41D5"/>
    <w:rsid w:val="003E4628"/>
    <w:rsid w:val="003E47BB"/>
    <w:rsid w:val="003E4CCD"/>
    <w:rsid w:val="003E4E2B"/>
    <w:rsid w:val="003E50D3"/>
    <w:rsid w:val="003E58A0"/>
    <w:rsid w:val="003E6384"/>
    <w:rsid w:val="003E6438"/>
    <w:rsid w:val="003E65D2"/>
    <w:rsid w:val="003E67BF"/>
    <w:rsid w:val="003E6866"/>
    <w:rsid w:val="003E6A35"/>
    <w:rsid w:val="003E6C91"/>
    <w:rsid w:val="003E6E56"/>
    <w:rsid w:val="003E70CB"/>
    <w:rsid w:val="003E7289"/>
    <w:rsid w:val="003E782A"/>
    <w:rsid w:val="003E7C8B"/>
    <w:rsid w:val="003E7D43"/>
    <w:rsid w:val="003E7ECB"/>
    <w:rsid w:val="003F00A8"/>
    <w:rsid w:val="003F040D"/>
    <w:rsid w:val="003F0880"/>
    <w:rsid w:val="003F090F"/>
    <w:rsid w:val="003F0BAD"/>
    <w:rsid w:val="003F0D7B"/>
    <w:rsid w:val="003F0E05"/>
    <w:rsid w:val="003F11E9"/>
    <w:rsid w:val="003F177B"/>
    <w:rsid w:val="003F1823"/>
    <w:rsid w:val="003F1B85"/>
    <w:rsid w:val="003F1F02"/>
    <w:rsid w:val="003F2350"/>
    <w:rsid w:val="003F27E8"/>
    <w:rsid w:val="003F2DC5"/>
    <w:rsid w:val="003F2E75"/>
    <w:rsid w:val="003F2F49"/>
    <w:rsid w:val="003F3094"/>
    <w:rsid w:val="003F32E7"/>
    <w:rsid w:val="003F34F1"/>
    <w:rsid w:val="003F3756"/>
    <w:rsid w:val="003F3F4B"/>
    <w:rsid w:val="003F3FDC"/>
    <w:rsid w:val="003F464B"/>
    <w:rsid w:val="003F55D7"/>
    <w:rsid w:val="003F55E9"/>
    <w:rsid w:val="003F56B9"/>
    <w:rsid w:val="003F5840"/>
    <w:rsid w:val="003F59C5"/>
    <w:rsid w:val="003F61A9"/>
    <w:rsid w:val="003F663C"/>
    <w:rsid w:val="003F6A07"/>
    <w:rsid w:val="003F7B36"/>
    <w:rsid w:val="003F7C03"/>
    <w:rsid w:val="003F7C49"/>
    <w:rsid w:val="003F7C9B"/>
    <w:rsid w:val="003F7D78"/>
    <w:rsid w:val="0040039A"/>
    <w:rsid w:val="0040059B"/>
    <w:rsid w:val="004005F7"/>
    <w:rsid w:val="0040067E"/>
    <w:rsid w:val="00400BF2"/>
    <w:rsid w:val="00400BF7"/>
    <w:rsid w:val="00400C52"/>
    <w:rsid w:val="00400F00"/>
    <w:rsid w:val="00401DCF"/>
    <w:rsid w:val="00401F38"/>
    <w:rsid w:val="00402347"/>
    <w:rsid w:val="004026A3"/>
    <w:rsid w:val="00402A33"/>
    <w:rsid w:val="00402C70"/>
    <w:rsid w:val="004030CA"/>
    <w:rsid w:val="00403414"/>
    <w:rsid w:val="00403540"/>
    <w:rsid w:val="00403720"/>
    <w:rsid w:val="0040394F"/>
    <w:rsid w:val="00403C62"/>
    <w:rsid w:val="00403DB1"/>
    <w:rsid w:val="00404447"/>
    <w:rsid w:val="00404CE3"/>
    <w:rsid w:val="00404CEC"/>
    <w:rsid w:val="00404D7F"/>
    <w:rsid w:val="00404E83"/>
    <w:rsid w:val="0040518D"/>
    <w:rsid w:val="004056B6"/>
    <w:rsid w:val="004062BE"/>
    <w:rsid w:val="004062DE"/>
    <w:rsid w:val="0040661F"/>
    <w:rsid w:val="00406B57"/>
    <w:rsid w:val="00406C96"/>
    <w:rsid w:val="00406E44"/>
    <w:rsid w:val="00407004"/>
    <w:rsid w:val="004071F1"/>
    <w:rsid w:val="0040759D"/>
    <w:rsid w:val="00407AC1"/>
    <w:rsid w:val="00407D6A"/>
    <w:rsid w:val="004103FE"/>
    <w:rsid w:val="004109C9"/>
    <w:rsid w:val="00411299"/>
    <w:rsid w:val="0041141C"/>
    <w:rsid w:val="00411822"/>
    <w:rsid w:val="00411848"/>
    <w:rsid w:val="00411DB4"/>
    <w:rsid w:val="00411DC3"/>
    <w:rsid w:val="00412056"/>
    <w:rsid w:val="004120A6"/>
    <w:rsid w:val="00412250"/>
    <w:rsid w:val="00412DB4"/>
    <w:rsid w:val="00412DED"/>
    <w:rsid w:val="0041307F"/>
    <w:rsid w:val="004130E0"/>
    <w:rsid w:val="004136D1"/>
    <w:rsid w:val="00413828"/>
    <w:rsid w:val="00413842"/>
    <w:rsid w:val="004139F2"/>
    <w:rsid w:val="00413B95"/>
    <w:rsid w:val="00413DA9"/>
    <w:rsid w:val="0041469B"/>
    <w:rsid w:val="00414796"/>
    <w:rsid w:val="00414A59"/>
    <w:rsid w:val="00414B73"/>
    <w:rsid w:val="00415127"/>
    <w:rsid w:val="004158AA"/>
    <w:rsid w:val="0041624A"/>
    <w:rsid w:val="004162D7"/>
    <w:rsid w:val="00416A11"/>
    <w:rsid w:val="004175D8"/>
    <w:rsid w:val="00420A3B"/>
    <w:rsid w:val="0042117B"/>
    <w:rsid w:val="004213B8"/>
    <w:rsid w:val="004214F4"/>
    <w:rsid w:val="0042156E"/>
    <w:rsid w:val="00422B00"/>
    <w:rsid w:val="004230F7"/>
    <w:rsid w:val="004237EC"/>
    <w:rsid w:val="00423A24"/>
    <w:rsid w:val="00423F91"/>
    <w:rsid w:val="00424675"/>
    <w:rsid w:val="0042496C"/>
    <w:rsid w:val="00424D50"/>
    <w:rsid w:val="00424EF0"/>
    <w:rsid w:val="0042521C"/>
    <w:rsid w:val="00425912"/>
    <w:rsid w:val="004259CA"/>
    <w:rsid w:val="00425F9D"/>
    <w:rsid w:val="004263DC"/>
    <w:rsid w:val="00426771"/>
    <w:rsid w:val="004274FA"/>
    <w:rsid w:val="004275FC"/>
    <w:rsid w:val="0042768C"/>
    <w:rsid w:val="00427CEE"/>
    <w:rsid w:val="00430005"/>
    <w:rsid w:val="00430F39"/>
    <w:rsid w:val="00431124"/>
    <w:rsid w:val="0043118B"/>
    <w:rsid w:val="004311D1"/>
    <w:rsid w:val="00431429"/>
    <w:rsid w:val="00431430"/>
    <w:rsid w:val="0043154A"/>
    <w:rsid w:val="00431871"/>
    <w:rsid w:val="0043197B"/>
    <w:rsid w:val="004324AB"/>
    <w:rsid w:val="004324C8"/>
    <w:rsid w:val="00432ACA"/>
    <w:rsid w:val="00432B5B"/>
    <w:rsid w:val="00432E12"/>
    <w:rsid w:val="00432E46"/>
    <w:rsid w:val="0043305A"/>
    <w:rsid w:val="00433252"/>
    <w:rsid w:val="0043328B"/>
    <w:rsid w:val="0043344F"/>
    <w:rsid w:val="00433726"/>
    <w:rsid w:val="0043373D"/>
    <w:rsid w:val="00433A9F"/>
    <w:rsid w:val="00433C39"/>
    <w:rsid w:val="00433F82"/>
    <w:rsid w:val="00434070"/>
    <w:rsid w:val="004342A3"/>
    <w:rsid w:val="00434CA6"/>
    <w:rsid w:val="00434EFF"/>
    <w:rsid w:val="00435443"/>
    <w:rsid w:val="00436153"/>
    <w:rsid w:val="004370E8"/>
    <w:rsid w:val="00437397"/>
    <w:rsid w:val="0043790A"/>
    <w:rsid w:val="00440BE0"/>
    <w:rsid w:val="004411BE"/>
    <w:rsid w:val="004411D3"/>
    <w:rsid w:val="0044134C"/>
    <w:rsid w:val="004413E8"/>
    <w:rsid w:val="0044147C"/>
    <w:rsid w:val="00441F0B"/>
    <w:rsid w:val="00442326"/>
    <w:rsid w:val="00442AC3"/>
    <w:rsid w:val="00442D50"/>
    <w:rsid w:val="00442E0C"/>
    <w:rsid w:val="00442EF8"/>
    <w:rsid w:val="0044349B"/>
    <w:rsid w:val="004435B2"/>
    <w:rsid w:val="0044360D"/>
    <w:rsid w:val="00443F2D"/>
    <w:rsid w:val="00443FF1"/>
    <w:rsid w:val="0044432B"/>
    <w:rsid w:val="00444BA7"/>
    <w:rsid w:val="00444BE9"/>
    <w:rsid w:val="00445041"/>
    <w:rsid w:val="004459A6"/>
    <w:rsid w:val="00445B95"/>
    <w:rsid w:val="0044638C"/>
    <w:rsid w:val="004469B1"/>
    <w:rsid w:val="004469C1"/>
    <w:rsid w:val="00446B14"/>
    <w:rsid w:val="004476ED"/>
    <w:rsid w:val="00447D0F"/>
    <w:rsid w:val="00450720"/>
    <w:rsid w:val="00450BDD"/>
    <w:rsid w:val="00450F4C"/>
    <w:rsid w:val="00451D57"/>
    <w:rsid w:val="00451EDE"/>
    <w:rsid w:val="004521FF"/>
    <w:rsid w:val="0045255F"/>
    <w:rsid w:val="00452BB8"/>
    <w:rsid w:val="00452C49"/>
    <w:rsid w:val="00452D3C"/>
    <w:rsid w:val="00452DC2"/>
    <w:rsid w:val="004531E8"/>
    <w:rsid w:val="00453508"/>
    <w:rsid w:val="004536CA"/>
    <w:rsid w:val="00453AEA"/>
    <w:rsid w:val="00453DC6"/>
    <w:rsid w:val="00453DF2"/>
    <w:rsid w:val="00453EF6"/>
    <w:rsid w:val="0045402A"/>
    <w:rsid w:val="004543CC"/>
    <w:rsid w:val="00454533"/>
    <w:rsid w:val="004546ED"/>
    <w:rsid w:val="004556BF"/>
    <w:rsid w:val="004557FC"/>
    <w:rsid w:val="004559C3"/>
    <w:rsid w:val="00455DAB"/>
    <w:rsid w:val="00455ED8"/>
    <w:rsid w:val="004560CB"/>
    <w:rsid w:val="00456721"/>
    <w:rsid w:val="00456BF4"/>
    <w:rsid w:val="00456DDC"/>
    <w:rsid w:val="004572FA"/>
    <w:rsid w:val="004572FC"/>
    <w:rsid w:val="004576D2"/>
    <w:rsid w:val="00457CDE"/>
    <w:rsid w:val="004605AB"/>
    <w:rsid w:val="004605BD"/>
    <w:rsid w:val="004608B7"/>
    <w:rsid w:val="00461071"/>
    <w:rsid w:val="004610D8"/>
    <w:rsid w:val="00461344"/>
    <w:rsid w:val="00461410"/>
    <w:rsid w:val="004614C9"/>
    <w:rsid w:val="00461904"/>
    <w:rsid w:val="00461C0F"/>
    <w:rsid w:val="00461EC4"/>
    <w:rsid w:val="00462D87"/>
    <w:rsid w:val="00462DC7"/>
    <w:rsid w:val="00462FE3"/>
    <w:rsid w:val="00463008"/>
    <w:rsid w:val="00463253"/>
    <w:rsid w:val="004632AE"/>
    <w:rsid w:val="004636F3"/>
    <w:rsid w:val="00463B59"/>
    <w:rsid w:val="00463F3D"/>
    <w:rsid w:val="00463F71"/>
    <w:rsid w:val="00463F79"/>
    <w:rsid w:val="0046410B"/>
    <w:rsid w:val="00464AA6"/>
    <w:rsid w:val="00464E6F"/>
    <w:rsid w:val="00465338"/>
    <w:rsid w:val="004653DE"/>
    <w:rsid w:val="004654EC"/>
    <w:rsid w:val="00465507"/>
    <w:rsid w:val="0046563A"/>
    <w:rsid w:val="00465667"/>
    <w:rsid w:val="00465AB2"/>
    <w:rsid w:val="00465AC0"/>
    <w:rsid w:val="00465E6C"/>
    <w:rsid w:val="00465F3C"/>
    <w:rsid w:val="004661AE"/>
    <w:rsid w:val="004662C2"/>
    <w:rsid w:val="0046640C"/>
    <w:rsid w:val="00466792"/>
    <w:rsid w:val="00466B8E"/>
    <w:rsid w:val="004671B5"/>
    <w:rsid w:val="00467400"/>
    <w:rsid w:val="00470235"/>
    <w:rsid w:val="0047040B"/>
    <w:rsid w:val="00470689"/>
    <w:rsid w:val="00470D5C"/>
    <w:rsid w:val="00471331"/>
    <w:rsid w:val="00471525"/>
    <w:rsid w:val="00471587"/>
    <w:rsid w:val="004715AB"/>
    <w:rsid w:val="004716F8"/>
    <w:rsid w:val="00471793"/>
    <w:rsid w:val="00471AE1"/>
    <w:rsid w:val="00471F54"/>
    <w:rsid w:val="00472303"/>
    <w:rsid w:val="0047270B"/>
    <w:rsid w:val="00472971"/>
    <w:rsid w:val="00472DB8"/>
    <w:rsid w:val="004733DF"/>
    <w:rsid w:val="00473903"/>
    <w:rsid w:val="00473A8E"/>
    <w:rsid w:val="00473B8D"/>
    <w:rsid w:val="00473E57"/>
    <w:rsid w:val="00474120"/>
    <w:rsid w:val="00474276"/>
    <w:rsid w:val="004745EF"/>
    <w:rsid w:val="00474745"/>
    <w:rsid w:val="00474A1C"/>
    <w:rsid w:val="004753A2"/>
    <w:rsid w:val="0047543A"/>
    <w:rsid w:val="00475E2B"/>
    <w:rsid w:val="00475F73"/>
    <w:rsid w:val="00476240"/>
    <w:rsid w:val="004763B8"/>
    <w:rsid w:val="00476407"/>
    <w:rsid w:val="0047659B"/>
    <w:rsid w:val="004765E4"/>
    <w:rsid w:val="00476AF7"/>
    <w:rsid w:val="00476C62"/>
    <w:rsid w:val="004770B7"/>
    <w:rsid w:val="004801CA"/>
    <w:rsid w:val="004805B5"/>
    <w:rsid w:val="00480CAA"/>
    <w:rsid w:val="00481334"/>
    <w:rsid w:val="0048165A"/>
    <w:rsid w:val="00481C4A"/>
    <w:rsid w:val="00481C8E"/>
    <w:rsid w:val="00482BD0"/>
    <w:rsid w:val="00482E51"/>
    <w:rsid w:val="00482EDB"/>
    <w:rsid w:val="00482FA7"/>
    <w:rsid w:val="00483061"/>
    <w:rsid w:val="0048329E"/>
    <w:rsid w:val="00483471"/>
    <w:rsid w:val="00483942"/>
    <w:rsid w:val="00484098"/>
    <w:rsid w:val="0048417D"/>
    <w:rsid w:val="00484D88"/>
    <w:rsid w:val="00485376"/>
    <w:rsid w:val="00485712"/>
    <w:rsid w:val="00486239"/>
    <w:rsid w:val="004862EC"/>
    <w:rsid w:val="00486533"/>
    <w:rsid w:val="004866FD"/>
    <w:rsid w:val="00486BD0"/>
    <w:rsid w:val="00486D3F"/>
    <w:rsid w:val="0048783B"/>
    <w:rsid w:val="004878DB"/>
    <w:rsid w:val="00487A21"/>
    <w:rsid w:val="00490B59"/>
    <w:rsid w:val="00490C7E"/>
    <w:rsid w:val="0049106E"/>
    <w:rsid w:val="004912E5"/>
    <w:rsid w:val="00491415"/>
    <w:rsid w:val="004914E9"/>
    <w:rsid w:val="004916E8"/>
    <w:rsid w:val="004923AC"/>
    <w:rsid w:val="004923C7"/>
    <w:rsid w:val="004929EE"/>
    <w:rsid w:val="00492A8A"/>
    <w:rsid w:val="00492D08"/>
    <w:rsid w:val="00492D12"/>
    <w:rsid w:val="00492F18"/>
    <w:rsid w:val="0049389B"/>
    <w:rsid w:val="00493D84"/>
    <w:rsid w:val="004941E0"/>
    <w:rsid w:val="00494227"/>
    <w:rsid w:val="00494851"/>
    <w:rsid w:val="00494980"/>
    <w:rsid w:val="00494E56"/>
    <w:rsid w:val="00494FC4"/>
    <w:rsid w:val="00495190"/>
    <w:rsid w:val="004957FF"/>
    <w:rsid w:val="00495FDB"/>
    <w:rsid w:val="00496D74"/>
    <w:rsid w:val="00496F5F"/>
    <w:rsid w:val="004970F6"/>
    <w:rsid w:val="00497214"/>
    <w:rsid w:val="004974A3"/>
    <w:rsid w:val="00497586"/>
    <w:rsid w:val="00497AD1"/>
    <w:rsid w:val="00497B72"/>
    <w:rsid w:val="00497DC8"/>
    <w:rsid w:val="004A00E6"/>
    <w:rsid w:val="004A00F5"/>
    <w:rsid w:val="004A1088"/>
    <w:rsid w:val="004A1110"/>
    <w:rsid w:val="004A1126"/>
    <w:rsid w:val="004A125F"/>
    <w:rsid w:val="004A1422"/>
    <w:rsid w:val="004A160B"/>
    <w:rsid w:val="004A16E6"/>
    <w:rsid w:val="004A17BA"/>
    <w:rsid w:val="004A1CC6"/>
    <w:rsid w:val="004A1CFF"/>
    <w:rsid w:val="004A205B"/>
    <w:rsid w:val="004A2149"/>
    <w:rsid w:val="004A2169"/>
    <w:rsid w:val="004A27DC"/>
    <w:rsid w:val="004A2836"/>
    <w:rsid w:val="004A288A"/>
    <w:rsid w:val="004A2AE7"/>
    <w:rsid w:val="004A2C73"/>
    <w:rsid w:val="004A34B2"/>
    <w:rsid w:val="004A3CAD"/>
    <w:rsid w:val="004A4B7E"/>
    <w:rsid w:val="004A4F88"/>
    <w:rsid w:val="004A50B4"/>
    <w:rsid w:val="004A51CC"/>
    <w:rsid w:val="004A54A4"/>
    <w:rsid w:val="004A59E6"/>
    <w:rsid w:val="004A63CF"/>
    <w:rsid w:val="004A6807"/>
    <w:rsid w:val="004A682C"/>
    <w:rsid w:val="004A6878"/>
    <w:rsid w:val="004A6A37"/>
    <w:rsid w:val="004A6AD5"/>
    <w:rsid w:val="004A6B47"/>
    <w:rsid w:val="004A7D2E"/>
    <w:rsid w:val="004A7E5A"/>
    <w:rsid w:val="004A7E99"/>
    <w:rsid w:val="004B00F6"/>
    <w:rsid w:val="004B0142"/>
    <w:rsid w:val="004B0AA6"/>
    <w:rsid w:val="004B0B6A"/>
    <w:rsid w:val="004B0DA2"/>
    <w:rsid w:val="004B1268"/>
    <w:rsid w:val="004B1700"/>
    <w:rsid w:val="004B1AD1"/>
    <w:rsid w:val="004B1E18"/>
    <w:rsid w:val="004B1E31"/>
    <w:rsid w:val="004B21A6"/>
    <w:rsid w:val="004B21D1"/>
    <w:rsid w:val="004B29F0"/>
    <w:rsid w:val="004B2AFF"/>
    <w:rsid w:val="004B3181"/>
    <w:rsid w:val="004B3278"/>
    <w:rsid w:val="004B342F"/>
    <w:rsid w:val="004B34AB"/>
    <w:rsid w:val="004B3FE2"/>
    <w:rsid w:val="004B4122"/>
    <w:rsid w:val="004B41BE"/>
    <w:rsid w:val="004B44B0"/>
    <w:rsid w:val="004B476F"/>
    <w:rsid w:val="004B4825"/>
    <w:rsid w:val="004B505B"/>
    <w:rsid w:val="004B56A7"/>
    <w:rsid w:val="004B5A14"/>
    <w:rsid w:val="004B5C8D"/>
    <w:rsid w:val="004B5CCD"/>
    <w:rsid w:val="004B5F4F"/>
    <w:rsid w:val="004B6595"/>
    <w:rsid w:val="004B66B8"/>
    <w:rsid w:val="004B68C5"/>
    <w:rsid w:val="004B69AD"/>
    <w:rsid w:val="004B6AB8"/>
    <w:rsid w:val="004B6C51"/>
    <w:rsid w:val="004B6EBD"/>
    <w:rsid w:val="004B7000"/>
    <w:rsid w:val="004B7402"/>
    <w:rsid w:val="004B7603"/>
    <w:rsid w:val="004B7BFF"/>
    <w:rsid w:val="004C0A9C"/>
    <w:rsid w:val="004C1110"/>
    <w:rsid w:val="004C1822"/>
    <w:rsid w:val="004C182A"/>
    <w:rsid w:val="004C188E"/>
    <w:rsid w:val="004C1B36"/>
    <w:rsid w:val="004C1F91"/>
    <w:rsid w:val="004C2215"/>
    <w:rsid w:val="004C2252"/>
    <w:rsid w:val="004C225D"/>
    <w:rsid w:val="004C24CC"/>
    <w:rsid w:val="004C2A86"/>
    <w:rsid w:val="004C2F40"/>
    <w:rsid w:val="004C2F76"/>
    <w:rsid w:val="004C2FF5"/>
    <w:rsid w:val="004C31C9"/>
    <w:rsid w:val="004C3572"/>
    <w:rsid w:val="004C3B98"/>
    <w:rsid w:val="004C3C20"/>
    <w:rsid w:val="004C3CC6"/>
    <w:rsid w:val="004C3FD5"/>
    <w:rsid w:val="004C431D"/>
    <w:rsid w:val="004C5261"/>
    <w:rsid w:val="004C5316"/>
    <w:rsid w:val="004C572B"/>
    <w:rsid w:val="004C5E13"/>
    <w:rsid w:val="004C5EE7"/>
    <w:rsid w:val="004C60C8"/>
    <w:rsid w:val="004C6438"/>
    <w:rsid w:val="004C64C1"/>
    <w:rsid w:val="004C6C23"/>
    <w:rsid w:val="004C7465"/>
    <w:rsid w:val="004C7B9D"/>
    <w:rsid w:val="004C7ECF"/>
    <w:rsid w:val="004C7FB1"/>
    <w:rsid w:val="004C7FBE"/>
    <w:rsid w:val="004D0BF2"/>
    <w:rsid w:val="004D0D51"/>
    <w:rsid w:val="004D0F9D"/>
    <w:rsid w:val="004D13E9"/>
    <w:rsid w:val="004D1560"/>
    <w:rsid w:val="004D1AA8"/>
    <w:rsid w:val="004D1F38"/>
    <w:rsid w:val="004D290C"/>
    <w:rsid w:val="004D2E4F"/>
    <w:rsid w:val="004D332B"/>
    <w:rsid w:val="004D3731"/>
    <w:rsid w:val="004D3B8D"/>
    <w:rsid w:val="004D3C12"/>
    <w:rsid w:val="004D3DE3"/>
    <w:rsid w:val="004D3E7A"/>
    <w:rsid w:val="004D3EA3"/>
    <w:rsid w:val="004D4054"/>
    <w:rsid w:val="004D46B7"/>
    <w:rsid w:val="004D4967"/>
    <w:rsid w:val="004D4FA8"/>
    <w:rsid w:val="004D51BA"/>
    <w:rsid w:val="004D598F"/>
    <w:rsid w:val="004D5A84"/>
    <w:rsid w:val="004D5BA9"/>
    <w:rsid w:val="004D60EF"/>
    <w:rsid w:val="004D6594"/>
    <w:rsid w:val="004D66F3"/>
    <w:rsid w:val="004D6795"/>
    <w:rsid w:val="004D67EC"/>
    <w:rsid w:val="004D6905"/>
    <w:rsid w:val="004D704C"/>
    <w:rsid w:val="004D76E5"/>
    <w:rsid w:val="004E0080"/>
    <w:rsid w:val="004E0A0F"/>
    <w:rsid w:val="004E0C36"/>
    <w:rsid w:val="004E0FA3"/>
    <w:rsid w:val="004E1334"/>
    <w:rsid w:val="004E1706"/>
    <w:rsid w:val="004E1759"/>
    <w:rsid w:val="004E17CE"/>
    <w:rsid w:val="004E1A71"/>
    <w:rsid w:val="004E1F4F"/>
    <w:rsid w:val="004E21F5"/>
    <w:rsid w:val="004E280A"/>
    <w:rsid w:val="004E2B35"/>
    <w:rsid w:val="004E2BBC"/>
    <w:rsid w:val="004E2BBE"/>
    <w:rsid w:val="004E2F5B"/>
    <w:rsid w:val="004E33A5"/>
    <w:rsid w:val="004E3C76"/>
    <w:rsid w:val="004E3CDB"/>
    <w:rsid w:val="004E42D1"/>
    <w:rsid w:val="004E4317"/>
    <w:rsid w:val="004E4481"/>
    <w:rsid w:val="004E449F"/>
    <w:rsid w:val="004E480F"/>
    <w:rsid w:val="004E49D8"/>
    <w:rsid w:val="004E4A7E"/>
    <w:rsid w:val="004E4DAB"/>
    <w:rsid w:val="004E57C0"/>
    <w:rsid w:val="004E5EA4"/>
    <w:rsid w:val="004E65EE"/>
    <w:rsid w:val="004E6980"/>
    <w:rsid w:val="004E7257"/>
    <w:rsid w:val="004E7CDD"/>
    <w:rsid w:val="004E7D65"/>
    <w:rsid w:val="004E7DB7"/>
    <w:rsid w:val="004E7EAE"/>
    <w:rsid w:val="004E7EDA"/>
    <w:rsid w:val="004F009C"/>
    <w:rsid w:val="004F0126"/>
    <w:rsid w:val="004F0309"/>
    <w:rsid w:val="004F0CA1"/>
    <w:rsid w:val="004F0DAA"/>
    <w:rsid w:val="004F161C"/>
    <w:rsid w:val="004F1C68"/>
    <w:rsid w:val="004F236C"/>
    <w:rsid w:val="004F2556"/>
    <w:rsid w:val="004F2DF7"/>
    <w:rsid w:val="004F2EB6"/>
    <w:rsid w:val="004F3083"/>
    <w:rsid w:val="004F3128"/>
    <w:rsid w:val="004F3802"/>
    <w:rsid w:val="004F3E92"/>
    <w:rsid w:val="004F44A8"/>
    <w:rsid w:val="004F4A9F"/>
    <w:rsid w:val="004F503A"/>
    <w:rsid w:val="004F5295"/>
    <w:rsid w:val="004F5463"/>
    <w:rsid w:val="004F5605"/>
    <w:rsid w:val="004F63E2"/>
    <w:rsid w:val="004F653C"/>
    <w:rsid w:val="004F675B"/>
    <w:rsid w:val="004F6C5D"/>
    <w:rsid w:val="004F712B"/>
    <w:rsid w:val="004F7135"/>
    <w:rsid w:val="004F7185"/>
    <w:rsid w:val="004F7271"/>
    <w:rsid w:val="004F7300"/>
    <w:rsid w:val="004F760C"/>
    <w:rsid w:val="004F780B"/>
    <w:rsid w:val="004F7999"/>
    <w:rsid w:val="004F7BA0"/>
    <w:rsid w:val="00500157"/>
    <w:rsid w:val="005002A3"/>
    <w:rsid w:val="0050056B"/>
    <w:rsid w:val="00500DC1"/>
    <w:rsid w:val="00500F09"/>
    <w:rsid w:val="0050115E"/>
    <w:rsid w:val="00501176"/>
    <w:rsid w:val="005016DC"/>
    <w:rsid w:val="00501738"/>
    <w:rsid w:val="005017C3"/>
    <w:rsid w:val="00501917"/>
    <w:rsid w:val="00501A78"/>
    <w:rsid w:val="00501B4D"/>
    <w:rsid w:val="00501BD9"/>
    <w:rsid w:val="00501D6A"/>
    <w:rsid w:val="00501EDE"/>
    <w:rsid w:val="00502217"/>
    <w:rsid w:val="005023E0"/>
    <w:rsid w:val="005023F7"/>
    <w:rsid w:val="005027F3"/>
    <w:rsid w:val="0050298F"/>
    <w:rsid w:val="00502D8B"/>
    <w:rsid w:val="00503044"/>
    <w:rsid w:val="0050310B"/>
    <w:rsid w:val="0050341C"/>
    <w:rsid w:val="0050374A"/>
    <w:rsid w:val="00503D31"/>
    <w:rsid w:val="00503DB4"/>
    <w:rsid w:val="00503E0F"/>
    <w:rsid w:val="00503F11"/>
    <w:rsid w:val="00504948"/>
    <w:rsid w:val="00504CC7"/>
    <w:rsid w:val="00504CF1"/>
    <w:rsid w:val="00504F07"/>
    <w:rsid w:val="005054DC"/>
    <w:rsid w:val="0050555E"/>
    <w:rsid w:val="00505656"/>
    <w:rsid w:val="005057C8"/>
    <w:rsid w:val="005058BF"/>
    <w:rsid w:val="00505D1D"/>
    <w:rsid w:val="00505E76"/>
    <w:rsid w:val="00506318"/>
    <w:rsid w:val="005067AE"/>
    <w:rsid w:val="00506DAE"/>
    <w:rsid w:val="00506E7C"/>
    <w:rsid w:val="00507094"/>
    <w:rsid w:val="00507320"/>
    <w:rsid w:val="005074EB"/>
    <w:rsid w:val="00507BD4"/>
    <w:rsid w:val="00510124"/>
    <w:rsid w:val="00510695"/>
    <w:rsid w:val="00510930"/>
    <w:rsid w:val="00511FCD"/>
    <w:rsid w:val="005129B9"/>
    <w:rsid w:val="00512D25"/>
    <w:rsid w:val="00512D29"/>
    <w:rsid w:val="0051349F"/>
    <w:rsid w:val="00513A76"/>
    <w:rsid w:val="00513DF7"/>
    <w:rsid w:val="005142E4"/>
    <w:rsid w:val="0051431B"/>
    <w:rsid w:val="00514757"/>
    <w:rsid w:val="00514A42"/>
    <w:rsid w:val="00514AB9"/>
    <w:rsid w:val="00514B64"/>
    <w:rsid w:val="00514BE5"/>
    <w:rsid w:val="0051611A"/>
    <w:rsid w:val="0051641C"/>
    <w:rsid w:val="0051688F"/>
    <w:rsid w:val="00516D6D"/>
    <w:rsid w:val="00516DAF"/>
    <w:rsid w:val="00517033"/>
    <w:rsid w:val="00517154"/>
    <w:rsid w:val="00517A8E"/>
    <w:rsid w:val="00517CA3"/>
    <w:rsid w:val="0052015D"/>
    <w:rsid w:val="0052034D"/>
    <w:rsid w:val="00520402"/>
    <w:rsid w:val="005204F8"/>
    <w:rsid w:val="00521215"/>
    <w:rsid w:val="005218AA"/>
    <w:rsid w:val="005218C5"/>
    <w:rsid w:val="00521C63"/>
    <w:rsid w:val="00521D2D"/>
    <w:rsid w:val="0052230F"/>
    <w:rsid w:val="005233E2"/>
    <w:rsid w:val="0052369B"/>
    <w:rsid w:val="005236A5"/>
    <w:rsid w:val="00523791"/>
    <w:rsid w:val="00523B4F"/>
    <w:rsid w:val="00523E22"/>
    <w:rsid w:val="00523EB1"/>
    <w:rsid w:val="00523EF2"/>
    <w:rsid w:val="0052492D"/>
    <w:rsid w:val="00524DE5"/>
    <w:rsid w:val="005252DC"/>
    <w:rsid w:val="00525939"/>
    <w:rsid w:val="00525F25"/>
    <w:rsid w:val="00525F4E"/>
    <w:rsid w:val="00526056"/>
    <w:rsid w:val="005262D0"/>
    <w:rsid w:val="00526354"/>
    <w:rsid w:val="00526D78"/>
    <w:rsid w:val="00526E28"/>
    <w:rsid w:val="00526EA2"/>
    <w:rsid w:val="00526F16"/>
    <w:rsid w:val="005270F4"/>
    <w:rsid w:val="00527406"/>
    <w:rsid w:val="00527FB4"/>
    <w:rsid w:val="005308FB"/>
    <w:rsid w:val="00530B9E"/>
    <w:rsid w:val="00530C81"/>
    <w:rsid w:val="00530E4C"/>
    <w:rsid w:val="00531012"/>
    <w:rsid w:val="00531621"/>
    <w:rsid w:val="0053162C"/>
    <w:rsid w:val="0053175B"/>
    <w:rsid w:val="00531A42"/>
    <w:rsid w:val="00532228"/>
    <w:rsid w:val="005325A1"/>
    <w:rsid w:val="005329BB"/>
    <w:rsid w:val="00532BCD"/>
    <w:rsid w:val="005332E5"/>
    <w:rsid w:val="00533354"/>
    <w:rsid w:val="00533BB3"/>
    <w:rsid w:val="00533C2C"/>
    <w:rsid w:val="00533EE0"/>
    <w:rsid w:val="00533EEE"/>
    <w:rsid w:val="00533F88"/>
    <w:rsid w:val="005351EA"/>
    <w:rsid w:val="0053524D"/>
    <w:rsid w:val="005356DF"/>
    <w:rsid w:val="00535CA4"/>
    <w:rsid w:val="005364DE"/>
    <w:rsid w:val="00536739"/>
    <w:rsid w:val="00536A66"/>
    <w:rsid w:val="005373D3"/>
    <w:rsid w:val="00537BE2"/>
    <w:rsid w:val="0054072E"/>
    <w:rsid w:val="005407E5"/>
    <w:rsid w:val="00540B5C"/>
    <w:rsid w:val="00540C71"/>
    <w:rsid w:val="00540D70"/>
    <w:rsid w:val="00540DF6"/>
    <w:rsid w:val="00540F71"/>
    <w:rsid w:val="005413BB"/>
    <w:rsid w:val="00541515"/>
    <w:rsid w:val="00541797"/>
    <w:rsid w:val="005417A2"/>
    <w:rsid w:val="00541817"/>
    <w:rsid w:val="0054192D"/>
    <w:rsid w:val="00541B65"/>
    <w:rsid w:val="00541C76"/>
    <w:rsid w:val="00541C77"/>
    <w:rsid w:val="00541EA6"/>
    <w:rsid w:val="00542998"/>
    <w:rsid w:val="005429C8"/>
    <w:rsid w:val="00542B6D"/>
    <w:rsid w:val="00542B9C"/>
    <w:rsid w:val="00542C21"/>
    <w:rsid w:val="0054324A"/>
    <w:rsid w:val="0054363E"/>
    <w:rsid w:val="00543685"/>
    <w:rsid w:val="00543734"/>
    <w:rsid w:val="00543EFF"/>
    <w:rsid w:val="00543F1E"/>
    <w:rsid w:val="0054425D"/>
    <w:rsid w:val="005444DD"/>
    <w:rsid w:val="00544ADB"/>
    <w:rsid w:val="00544D3F"/>
    <w:rsid w:val="00545540"/>
    <w:rsid w:val="00545584"/>
    <w:rsid w:val="005457E4"/>
    <w:rsid w:val="00545DB4"/>
    <w:rsid w:val="005460F2"/>
    <w:rsid w:val="00546291"/>
    <w:rsid w:val="005467CC"/>
    <w:rsid w:val="00546AA3"/>
    <w:rsid w:val="00546D75"/>
    <w:rsid w:val="00546ECB"/>
    <w:rsid w:val="0054716B"/>
    <w:rsid w:val="005473C1"/>
    <w:rsid w:val="00547560"/>
    <w:rsid w:val="00547956"/>
    <w:rsid w:val="00547CCC"/>
    <w:rsid w:val="00547D26"/>
    <w:rsid w:val="00547DD3"/>
    <w:rsid w:val="00547E63"/>
    <w:rsid w:val="005500D0"/>
    <w:rsid w:val="00550411"/>
    <w:rsid w:val="00550477"/>
    <w:rsid w:val="0055054B"/>
    <w:rsid w:val="00550727"/>
    <w:rsid w:val="0055093A"/>
    <w:rsid w:val="005512F3"/>
    <w:rsid w:val="00551C57"/>
    <w:rsid w:val="00551E28"/>
    <w:rsid w:val="00552209"/>
    <w:rsid w:val="005522A1"/>
    <w:rsid w:val="00552C75"/>
    <w:rsid w:val="00552DA1"/>
    <w:rsid w:val="00552F33"/>
    <w:rsid w:val="00553A3D"/>
    <w:rsid w:val="00553BEE"/>
    <w:rsid w:val="00553D27"/>
    <w:rsid w:val="00554C36"/>
    <w:rsid w:val="00555331"/>
    <w:rsid w:val="00555481"/>
    <w:rsid w:val="00555627"/>
    <w:rsid w:val="00555B66"/>
    <w:rsid w:val="00555D02"/>
    <w:rsid w:val="00555EF5"/>
    <w:rsid w:val="00555F45"/>
    <w:rsid w:val="00555FE5"/>
    <w:rsid w:val="005563F6"/>
    <w:rsid w:val="005566A9"/>
    <w:rsid w:val="005569A7"/>
    <w:rsid w:val="00556CF0"/>
    <w:rsid w:val="00556E7E"/>
    <w:rsid w:val="00557037"/>
    <w:rsid w:val="0055729A"/>
    <w:rsid w:val="0055775C"/>
    <w:rsid w:val="00557B16"/>
    <w:rsid w:val="005600D1"/>
    <w:rsid w:val="005606BE"/>
    <w:rsid w:val="0056092D"/>
    <w:rsid w:val="00560C16"/>
    <w:rsid w:val="00560C93"/>
    <w:rsid w:val="005613A9"/>
    <w:rsid w:val="005620B0"/>
    <w:rsid w:val="00562313"/>
    <w:rsid w:val="00562A5E"/>
    <w:rsid w:val="00562A85"/>
    <w:rsid w:val="00562FCB"/>
    <w:rsid w:val="00563230"/>
    <w:rsid w:val="005636BC"/>
    <w:rsid w:val="00563E8D"/>
    <w:rsid w:val="0056400F"/>
    <w:rsid w:val="00564111"/>
    <w:rsid w:val="00564122"/>
    <w:rsid w:val="0056475A"/>
    <w:rsid w:val="00564A41"/>
    <w:rsid w:val="00564A72"/>
    <w:rsid w:val="00564F5E"/>
    <w:rsid w:val="005651A3"/>
    <w:rsid w:val="00565C9A"/>
    <w:rsid w:val="00565D2D"/>
    <w:rsid w:val="00566A17"/>
    <w:rsid w:val="00566B8B"/>
    <w:rsid w:val="00566DD2"/>
    <w:rsid w:val="00567396"/>
    <w:rsid w:val="00567C5F"/>
    <w:rsid w:val="005702D9"/>
    <w:rsid w:val="00570B2D"/>
    <w:rsid w:val="00570E0D"/>
    <w:rsid w:val="005711AD"/>
    <w:rsid w:val="00571874"/>
    <w:rsid w:val="005719DB"/>
    <w:rsid w:val="00571A0E"/>
    <w:rsid w:val="00571B0F"/>
    <w:rsid w:val="00571C2F"/>
    <w:rsid w:val="00571E1E"/>
    <w:rsid w:val="00571E3E"/>
    <w:rsid w:val="00572340"/>
    <w:rsid w:val="005724F7"/>
    <w:rsid w:val="005726C5"/>
    <w:rsid w:val="005727B2"/>
    <w:rsid w:val="005727EA"/>
    <w:rsid w:val="00572F46"/>
    <w:rsid w:val="005731CE"/>
    <w:rsid w:val="005731E2"/>
    <w:rsid w:val="00573413"/>
    <w:rsid w:val="00573647"/>
    <w:rsid w:val="00573856"/>
    <w:rsid w:val="0057396A"/>
    <w:rsid w:val="00573C01"/>
    <w:rsid w:val="00573D2D"/>
    <w:rsid w:val="00573FE2"/>
    <w:rsid w:val="005740EC"/>
    <w:rsid w:val="005741D7"/>
    <w:rsid w:val="005741F7"/>
    <w:rsid w:val="005743B0"/>
    <w:rsid w:val="00574417"/>
    <w:rsid w:val="00574512"/>
    <w:rsid w:val="00574630"/>
    <w:rsid w:val="005748C9"/>
    <w:rsid w:val="00574CE9"/>
    <w:rsid w:val="005755B7"/>
    <w:rsid w:val="00575668"/>
    <w:rsid w:val="005759C9"/>
    <w:rsid w:val="00575B1B"/>
    <w:rsid w:val="00575CF5"/>
    <w:rsid w:val="005760F9"/>
    <w:rsid w:val="005764F8"/>
    <w:rsid w:val="00576AC8"/>
    <w:rsid w:val="00576C62"/>
    <w:rsid w:val="0057728F"/>
    <w:rsid w:val="0057738B"/>
    <w:rsid w:val="005778FE"/>
    <w:rsid w:val="005779EC"/>
    <w:rsid w:val="00577BF7"/>
    <w:rsid w:val="00577CF1"/>
    <w:rsid w:val="00577DF3"/>
    <w:rsid w:val="00577EA3"/>
    <w:rsid w:val="00580235"/>
    <w:rsid w:val="005803D1"/>
    <w:rsid w:val="005806B3"/>
    <w:rsid w:val="005808AA"/>
    <w:rsid w:val="005808C0"/>
    <w:rsid w:val="00580C5C"/>
    <w:rsid w:val="00580EBA"/>
    <w:rsid w:val="00580F90"/>
    <w:rsid w:val="005810C0"/>
    <w:rsid w:val="0058118D"/>
    <w:rsid w:val="005812CC"/>
    <w:rsid w:val="00581768"/>
    <w:rsid w:val="005818A7"/>
    <w:rsid w:val="005818AD"/>
    <w:rsid w:val="005818C5"/>
    <w:rsid w:val="00581ADF"/>
    <w:rsid w:val="00581C61"/>
    <w:rsid w:val="00581FF5"/>
    <w:rsid w:val="005823A9"/>
    <w:rsid w:val="005823AB"/>
    <w:rsid w:val="005825F3"/>
    <w:rsid w:val="005827F2"/>
    <w:rsid w:val="005828B7"/>
    <w:rsid w:val="005830DC"/>
    <w:rsid w:val="005836A0"/>
    <w:rsid w:val="00583A6A"/>
    <w:rsid w:val="00583D6A"/>
    <w:rsid w:val="00584034"/>
    <w:rsid w:val="00584DAC"/>
    <w:rsid w:val="0058506A"/>
    <w:rsid w:val="0058569E"/>
    <w:rsid w:val="00585A7E"/>
    <w:rsid w:val="00585D2C"/>
    <w:rsid w:val="00586107"/>
    <w:rsid w:val="00586452"/>
    <w:rsid w:val="00586831"/>
    <w:rsid w:val="00586AD7"/>
    <w:rsid w:val="00586C3A"/>
    <w:rsid w:val="00586F72"/>
    <w:rsid w:val="0058748B"/>
    <w:rsid w:val="00587503"/>
    <w:rsid w:val="00587BAF"/>
    <w:rsid w:val="00587CA5"/>
    <w:rsid w:val="00587CA8"/>
    <w:rsid w:val="00587F17"/>
    <w:rsid w:val="0059016A"/>
    <w:rsid w:val="0059037D"/>
    <w:rsid w:val="0059077F"/>
    <w:rsid w:val="00590964"/>
    <w:rsid w:val="00590C2A"/>
    <w:rsid w:val="00590EB4"/>
    <w:rsid w:val="005913CA"/>
    <w:rsid w:val="00591619"/>
    <w:rsid w:val="005917D8"/>
    <w:rsid w:val="00591CD9"/>
    <w:rsid w:val="00592169"/>
    <w:rsid w:val="00592185"/>
    <w:rsid w:val="00592315"/>
    <w:rsid w:val="00592483"/>
    <w:rsid w:val="00592802"/>
    <w:rsid w:val="005928E4"/>
    <w:rsid w:val="00592AFB"/>
    <w:rsid w:val="00592EA2"/>
    <w:rsid w:val="005931E7"/>
    <w:rsid w:val="00593410"/>
    <w:rsid w:val="005936A1"/>
    <w:rsid w:val="00593BD6"/>
    <w:rsid w:val="00593CE1"/>
    <w:rsid w:val="0059417F"/>
    <w:rsid w:val="0059456A"/>
    <w:rsid w:val="00594616"/>
    <w:rsid w:val="00594B3A"/>
    <w:rsid w:val="00595143"/>
    <w:rsid w:val="00595EF0"/>
    <w:rsid w:val="005960E4"/>
    <w:rsid w:val="005961A4"/>
    <w:rsid w:val="005962C7"/>
    <w:rsid w:val="00596445"/>
    <w:rsid w:val="00596580"/>
    <w:rsid w:val="005965C7"/>
    <w:rsid w:val="0059698A"/>
    <w:rsid w:val="00596FFB"/>
    <w:rsid w:val="00597547"/>
    <w:rsid w:val="0059770C"/>
    <w:rsid w:val="0059789A"/>
    <w:rsid w:val="00597E1A"/>
    <w:rsid w:val="005A0592"/>
    <w:rsid w:val="005A0C30"/>
    <w:rsid w:val="005A1E03"/>
    <w:rsid w:val="005A1E1E"/>
    <w:rsid w:val="005A2086"/>
    <w:rsid w:val="005A20CE"/>
    <w:rsid w:val="005A21CB"/>
    <w:rsid w:val="005A23AE"/>
    <w:rsid w:val="005A2EB0"/>
    <w:rsid w:val="005A2ED5"/>
    <w:rsid w:val="005A2FC9"/>
    <w:rsid w:val="005A30A1"/>
    <w:rsid w:val="005A3354"/>
    <w:rsid w:val="005A3667"/>
    <w:rsid w:val="005A3A8E"/>
    <w:rsid w:val="005A3EA0"/>
    <w:rsid w:val="005A546D"/>
    <w:rsid w:val="005A5745"/>
    <w:rsid w:val="005A58BC"/>
    <w:rsid w:val="005A7454"/>
    <w:rsid w:val="005A779F"/>
    <w:rsid w:val="005B006E"/>
    <w:rsid w:val="005B0835"/>
    <w:rsid w:val="005B0A39"/>
    <w:rsid w:val="005B0A52"/>
    <w:rsid w:val="005B0BF4"/>
    <w:rsid w:val="005B0E43"/>
    <w:rsid w:val="005B0F63"/>
    <w:rsid w:val="005B125A"/>
    <w:rsid w:val="005B168A"/>
    <w:rsid w:val="005B1994"/>
    <w:rsid w:val="005B1A28"/>
    <w:rsid w:val="005B1C7B"/>
    <w:rsid w:val="005B1E16"/>
    <w:rsid w:val="005B21B0"/>
    <w:rsid w:val="005B24B7"/>
    <w:rsid w:val="005B27C7"/>
    <w:rsid w:val="005B28C6"/>
    <w:rsid w:val="005B2B75"/>
    <w:rsid w:val="005B2FC7"/>
    <w:rsid w:val="005B3164"/>
    <w:rsid w:val="005B337E"/>
    <w:rsid w:val="005B36EC"/>
    <w:rsid w:val="005B3974"/>
    <w:rsid w:val="005B4119"/>
    <w:rsid w:val="005B45AB"/>
    <w:rsid w:val="005B492A"/>
    <w:rsid w:val="005B51BE"/>
    <w:rsid w:val="005B5A6F"/>
    <w:rsid w:val="005B5B6B"/>
    <w:rsid w:val="005B61D1"/>
    <w:rsid w:val="005B63EE"/>
    <w:rsid w:val="005B643C"/>
    <w:rsid w:val="005B64B4"/>
    <w:rsid w:val="005B6739"/>
    <w:rsid w:val="005B6DB2"/>
    <w:rsid w:val="005B7121"/>
    <w:rsid w:val="005B7238"/>
    <w:rsid w:val="005B74EB"/>
    <w:rsid w:val="005B7ED5"/>
    <w:rsid w:val="005C00EE"/>
    <w:rsid w:val="005C0163"/>
    <w:rsid w:val="005C0206"/>
    <w:rsid w:val="005C04F6"/>
    <w:rsid w:val="005C06E8"/>
    <w:rsid w:val="005C06FE"/>
    <w:rsid w:val="005C0898"/>
    <w:rsid w:val="005C096A"/>
    <w:rsid w:val="005C0A0D"/>
    <w:rsid w:val="005C0BDC"/>
    <w:rsid w:val="005C0C61"/>
    <w:rsid w:val="005C0C9A"/>
    <w:rsid w:val="005C0ECA"/>
    <w:rsid w:val="005C0FD4"/>
    <w:rsid w:val="005C1172"/>
    <w:rsid w:val="005C1201"/>
    <w:rsid w:val="005C14FF"/>
    <w:rsid w:val="005C18B6"/>
    <w:rsid w:val="005C19FC"/>
    <w:rsid w:val="005C1E90"/>
    <w:rsid w:val="005C1F2D"/>
    <w:rsid w:val="005C1FB2"/>
    <w:rsid w:val="005C21F9"/>
    <w:rsid w:val="005C22D9"/>
    <w:rsid w:val="005C2843"/>
    <w:rsid w:val="005C2D6D"/>
    <w:rsid w:val="005C2DC9"/>
    <w:rsid w:val="005C33F5"/>
    <w:rsid w:val="005C36A5"/>
    <w:rsid w:val="005C37A6"/>
    <w:rsid w:val="005C381C"/>
    <w:rsid w:val="005C3A5C"/>
    <w:rsid w:val="005C3E48"/>
    <w:rsid w:val="005C4033"/>
    <w:rsid w:val="005C4551"/>
    <w:rsid w:val="005C46DF"/>
    <w:rsid w:val="005C477F"/>
    <w:rsid w:val="005C4D5B"/>
    <w:rsid w:val="005C519E"/>
    <w:rsid w:val="005C52DD"/>
    <w:rsid w:val="005C535B"/>
    <w:rsid w:val="005C588C"/>
    <w:rsid w:val="005C58E6"/>
    <w:rsid w:val="005C5D84"/>
    <w:rsid w:val="005C5F2C"/>
    <w:rsid w:val="005C63F5"/>
    <w:rsid w:val="005C64DA"/>
    <w:rsid w:val="005C650A"/>
    <w:rsid w:val="005C65D7"/>
    <w:rsid w:val="005C6707"/>
    <w:rsid w:val="005C7030"/>
    <w:rsid w:val="005C725B"/>
    <w:rsid w:val="005C72E0"/>
    <w:rsid w:val="005C7726"/>
    <w:rsid w:val="005C7E68"/>
    <w:rsid w:val="005D02BB"/>
    <w:rsid w:val="005D0513"/>
    <w:rsid w:val="005D07DC"/>
    <w:rsid w:val="005D0F53"/>
    <w:rsid w:val="005D0F6F"/>
    <w:rsid w:val="005D13A4"/>
    <w:rsid w:val="005D1914"/>
    <w:rsid w:val="005D1B9A"/>
    <w:rsid w:val="005D267D"/>
    <w:rsid w:val="005D298D"/>
    <w:rsid w:val="005D389F"/>
    <w:rsid w:val="005D3AEF"/>
    <w:rsid w:val="005D3BF8"/>
    <w:rsid w:val="005D3C74"/>
    <w:rsid w:val="005D3DF0"/>
    <w:rsid w:val="005D43D1"/>
    <w:rsid w:val="005D4494"/>
    <w:rsid w:val="005D4BE7"/>
    <w:rsid w:val="005D4C95"/>
    <w:rsid w:val="005D4D6C"/>
    <w:rsid w:val="005D4F19"/>
    <w:rsid w:val="005D5506"/>
    <w:rsid w:val="005D5B8D"/>
    <w:rsid w:val="005D5F08"/>
    <w:rsid w:val="005D62FE"/>
    <w:rsid w:val="005D641B"/>
    <w:rsid w:val="005D685E"/>
    <w:rsid w:val="005D6880"/>
    <w:rsid w:val="005D6B54"/>
    <w:rsid w:val="005D6F16"/>
    <w:rsid w:val="005D740A"/>
    <w:rsid w:val="005D7716"/>
    <w:rsid w:val="005D7763"/>
    <w:rsid w:val="005D785C"/>
    <w:rsid w:val="005D7B4D"/>
    <w:rsid w:val="005D7C4D"/>
    <w:rsid w:val="005E023C"/>
    <w:rsid w:val="005E0564"/>
    <w:rsid w:val="005E0605"/>
    <w:rsid w:val="005E08C1"/>
    <w:rsid w:val="005E08EB"/>
    <w:rsid w:val="005E0B0B"/>
    <w:rsid w:val="005E0CC3"/>
    <w:rsid w:val="005E0E58"/>
    <w:rsid w:val="005E0ECE"/>
    <w:rsid w:val="005E10EB"/>
    <w:rsid w:val="005E125C"/>
    <w:rsid w:val="005E16EF"/>
    <w:rsid w:val="005E1869"/>
    <w:rsid w:val="005E18E4"/>
    <w:rsid w:val="005E1C14"/>
    <w:rsid w:val="005E1F62"/>
    <w:rsid w:val="005E1FC9"/>
    <w:rsid w:val="005E259A"/>
    <w:rsid w:val="005E26FD"/>
    <w:rsid w:val="005E2BD7"/>
    <w:rsid w:val="005E2D07"/>
    <w:rsid w:val="005E33A8"/>
    <w:rsid w:val="005E33BE"/>
    <w:rsid w:val="005E34AE"/>
    <w:rsid w:val="005E3704"/>
    <w:rsid w:val="005E39D7"/>
    <w:rsid w:val="005E3B83"/>
    <w:rsid w:val="005E3D9B"/>
    <w:rsid w:val="005E3E68"/>
    <w:rsid w:val="005E4280"/>
    <w:rsid w:val="005E47D7"/>
    <w:rsid w:val="005E489E"/>
    <w:rsid w:val="005E4E07"/>
    <w:rsid w:val="005E5275"/>
    <w:rsid w:val="005E5D34"/>
    <w:rsid w:val="005E5E33"/>
    <w:rsid w:val="005E6593"/>
    <w:rsid w:val="005E65D1"/>
    <w:rsid w:val="005E664D"/>
    <w:rsid w:val="005E6684"/>
    <w:rsid w:val="005E67DD"/>
    <w:rsid w:val="005E6853"/>
    <w:rsid w:val="005E68D9"/>
    <w:rsid w:val="005E6996"/>
    <w:rsid w:val="005E6A04"/>
    <w:rsid w:val="005E7292"/>
    <w:rsid w:val="005E7394"/>
    <w:rsid w:val="005E784D"/>
    <w:rsid w:val="005E7B7D"/>
    <w:rsid w:val="005E7D0C"/>
    <w:rsid w:val="005F03AE"/>
    <w:rsid w:val="005F04B1"/>
    <w:rsid w:val="005F062B"/>
    <w:rsid w:val="005F086C"/>
    <w:rsid w:val="005F0BEB"/>
    <w:rsid w:val="005F112F"/>
    <w:rsid w:val="005F16BD"/>
    <w:rsid w:val="005F1808"/>
    <w:rsid w:val="005F19AF"/>
    <w:rsid w:val="005F1B55"/>
    <w:rsid w:val="005F1B7E"/>
    <w:rsid w:val="005F1E35"/>
    <w:rsid w:val="005F2497"/>
    <w:rsid w:val="005F2616"/>
    <w:rsid w:val="005F2846"/>
    <w:rsid w:val="005F2E40"/>
    <w:rsid w:val="005F3068"/>
    <w:rsid w:val="005F314E"/>
    <w:rsid w:val="005F355C"/>
    <w:rsid w:val="005F363C"/>
    <w:rsid w:val="005F3F28"/>
    <w:rsid w:val="005F3FE9"/>
    <w:rsid w:val="005F41D2"/>
    <w:rsid w:val="005F47DE"/>
    <w:rsid w:val="005F48F5"/>
    <w:rsid w:val="005F4FF0"/>
    <w:rsid w:val="005F5022"/>
    <w:rsid w:val="005F52F6"/>
    <w:rsid w:val="005F5394"/>
    <w:rsid w:val="005F54CA"/>
    <w:rsid w:val="005F55D5"/>
    <w:rsid w:val="005F59A7"/>
    <w:rsid w:val="005F5B80"/>
    <w:rsid w:val="005F5E93"/>
    <w:rsid w:val="005F5EB3"/>
    <w:rsid w:val="005F6454"/>
    <w:rsid w:val="005F64E6"/>
    <w:rsid w:val="005F6CFF"/>
    <w:rsid w:val="005F7823"/>
    <w:rsid w:val="005F7A07"/>
    <w:rsid w:val="005F7C4E"/>
    <w:rsid w:val="006002A3"/>
    <w:rsid w:val="0060042A"/>
    <w:rsid w:val="006005FC"/>
    <w:rsid w:val="006006B9"/>
    <w:rsid w:val="006009E3"/>
    <w:rsid w:val="00600FDE"/>
    <w:rsid w:val="00601514"/>
    <w:rsid w:val="006015B7"/>
    <w:rsid w:val="00601691"/>
    <w:rsid w:val="0060198F"/>
    <w:rsid w:val="00601AFF"/>
    <w:rsid w:val="00601EE2"/>
    <w:rsid w:val="00601F0C"/>
    <w:rsid w:val="00602058"/>
    <w:rsid w:val="0060229A"/>
    <w:rsid w:val="00602BA4"/>
    <w:rsid w:val="00602DA0"/>
    <w:rsid w:val="00602E53"/>
    <w:rsid w:val="00602E75"/>
    <w:rsid w:val="00602F60"/>
    <w:rsid w:val="00603225"/>
    <w:rsid w:val="006035B8"/>
    <w:rsid w:val="00603A66"/>
    <w:rsid w:val="00603C62"/>
    <w:rsid w:val="00603D13"/>
    <w:rsid w:val="0060439C"/>
    <w:rsid w:val="0060443E"/>
    <w:rsid w:val="00604688"/>
    <w:rsid w:val="00604891"/>
    <w:rsid w:val="006048CE"/>
    <w:rsid w:val="00604DB0"/>
    <w:rsid w:val="00604F08"/>
    <w:rsid w:val="00605077"/>
    <w:rsid w:val="00605253"/>
    <w:rsid w:val="006052FC"/>
    <w:rsid w:val="006055E4"/>
    <w:rsid w:val="00605A2F"/>
    <w:rsid w:val="00606369"/>
    <w:rsid w:val="0060675E"/>
    <w:rsid w:val="00606A20"/>
    <w:rsid w:val="006071D2"/>
    <w:rsid w:val="00607637"/>
    <w:rsid w:val="006078D9"/>
    <w:rsid w:val="00607DBB"/>
    <w:rsid w:val="00607EDF"/>
    <w:rsid w:val="00607EE8"/>
    <w:rsid w:val="0061003E"/>
    <w:rsid w:val="0061005E"/>
    <w:rsid w:val="00610097"/>
    <w:rsid w:val="00610592"/>
    <w:rsid w:val="006105C5"/>
    <w:rsid w:val="00610961"/>
    <w:rsid w:val="00610BEA"/>
    <w:rsid w:val="00610EDB"/>
    <w:rsid w:val="0061106F"/>
    <w:rsid w:val="0061145B"/>
    <w:rsid w:val="00611491"/>
    <w:rsid w:val="00611779"/>
    <w:rsid w:val="00611D81"/>
    <w:rsid w:val="00612051"/>
    <w:rsid w:val="006122EF"/>
    <w:rsid w:val="006127E1"/>
    <w:rsid w:val="00612B29"/>
    <w:rsid w:val="00612C1B"/>
    <w:rsid w:val="00612CFB"/>
    <w:rsid w:val="006133DA"/>
    <w:rsid w:val="006135E6"/>
    <w:rsid w:val="00613932"/>
    <w:rsid w:val="006147DE"/>
    <w:rsid w:val="00614A59"/>
    <w:rsid w:val="006151DF"/>
    <w:rsid w:val="00615625"/>
    <w:rsid w:val="006159CC"/>
    <w:rsid w:val="00615A64"/>
    <w:rsid w:val="00615F30"/>
    <w:rsid w:val="00616865"/>
    <w:rsid w:val="0061728B"/>
    <w:rsid w:val="006175EC"/>
    <w:rsid w:val="006176DA"/>
    <w:rsid w:val="006176E9"/>
    <w:rsid w:val="00620A38"/>
    <w:rsid w:val="00620C77"/>
    <w:rsid w:val="00621108"/>
    <w:rsid w:val="006213B6"/>
    <w:rsid w:val="00621420"/>
    <w:rsid w:val="00621743"/>
    <w:rsid w:val="00622128"/>
    <w:rsid w:val="006222AF"/>
    <w:rsid w:val="00622E48"/>
    <w:rsid w:val="0062319E"/>
    <w:rsid w:val="00624175"/>
    <w:rsid w:val="00624446"/>
    <w:rsid w:val="0062453A"/>
    <w:rsid w:val="00624A91"/>
    <w:rsid w:val="00624EDB"/>
    <w:rsid w:val="00625205"/>
    <w:rsid w:val="006253EA"/>
    <w:rsid w:val="00625918"/>
    <w:rsid w:val="00625A01"/>
    <w:rsid w:val="00625B76"/>
    <w:rsid w:val="00625DDF"/>
    <w:rsid w:val="00626266"/>
    <w:rsid w:val="0062651A"/>
    <w:rsid w:val="0062654C"/>
    <w:rsid w:val="0062751F"/>
    <w:rsid w:val="0062757F"/>
    <w:rsid w:val="00627ADD"/>
    <w:rsid w:val="00627E28"/>
    <w:rsid w:val="00627E3D"/>
    <w:rsid w:val="006305AE"/>
    <w:rsid w:val="00630E3D"/>
    <w:rsid w:val="00631140"/>
    <w:rsid w:val="006311E5"/>
    <w:rsid w:val="00631399"/>
    <w:rsid w:val="00631666"/>
    <w:rsid w:val="00631CC7"/>
    <w:rsid w:val="00632595"/>
    <w:rsid w:val="00632666"/>
    <w:rsid w:val="006327D7"/>
    <w:rsid w:val="00632D6B"/>
    <w:rsid w:val="00633179"/>
    <w:rsid w:val="00633388"/>
    <w:rsid w:val="00633909"/>
    <w:rsid w:val="00633F7D"/>
    <w:rsid w:val="00634060"/>
    <w:rsid w:val="00634730"/>
    <w:rsid w:val="00634FA9"/>
    <w:rsid w:val="0063543C"/>
    <w:rsid w:val="00635AE5"/>
    <w:rsid w:val="00635D75"/>
    <w:rsid w:val="00635FB9"/>
    <w:rsid w:val="0063653A"/>
    <w:rsid w:val="00636656"/>
    <w:rsid w:val="00636697"/>
    <w:rsid w:val="00636964"/>
    <w:rsid w:val="0063697C"/>
    <w:rsid w:val="00636A77"/>
    <w:rsid w:val="00636F4F"/>
    <w:rsid w:val="0063769C"/>
    <w:rsid w:val="006376B5"/>
    <w:rsid w:val="00637805"/>
    <w:rsid w:val="00637BE0"/>
    <w:rsid w:val="00637F21"/>
    <w:rsid w:val="00637F55"/>
    <w:rsid w:val="0064006F"/>
    <w:rsid w:val="006400F3"/>
    <w:rsid w:val="00640484"/>
    <w:rsid w:val="006407CD"/>
    <w:rsid w:val="00640C0F"/>
    <w:rsid w:val="00640E74"/>
    <w:rsid w:val="00640EFB"/>
    <w:rsid w:val="00641160"/>
    <w:rsid w:val="006417B0"/>
    <w:rsid w:val="006417FA"/>
    <w:rsid w:val="00641819"/>
    <w:rsid w:val="00641C6E"/>
    <w:rsid w:val="0064214E"/>
    <w:rsid w:val="006421D4"/>
    <w:rsid w:val="0064272A"/>
    <w:rsid w:val="00642966"/>
    <w:rsid w:val="00642AD3"/>
    <w:rsid w:val="00642AF3"/>
    <w:rsid w:val="00642CD0"/>
    <w:rsid w:val="006430A6"/>
    <w:rsid w:val="00643342"/>
    <w:rsid w:val="006433B8"/>
    <w:rsid w:val="00643DAB"/>
    <w:rsid w:val="00643FC7"/>
    <w:rsid w:val="006440AD"/>
    <w:rsid w:val="0064450E"/>
    <w:rsid w:val="006445E0"/>
    <w:rsid w:val="006446C7"/>
    <w:rsid w:val="006449A0"/>
    <w:rsid w:val="00644F1A"/>
    <w:rsid w:val="00645399"/>
    <w:rsid w:val="006455FE"/>
    <w:rsid w:val="00645DDF"/>
    <w:rsid w:val="00645E22"/>
    <w:rsid w:val="00645F20"/>
    <w:rsid w:val="00646252"/>
    <w:rsid w:val="00646756"/>
    <w:rsid w:val="00646801"/>
    <w:rsid w:val="00646B90"/>
    <w:rsid w:val="0064770A"/>
    <w:rsid w:val="00650818"/>
    <w:rsid w:val="006509A6"/>
    <w:rsid w:val="0065138F"/>
    <w:rsid w:val="00651485"/>
    <w:rsid w:val="00651660"/>
    <w:rsid w:val="006519B4"/>
    <w:rsid w:val="00651D0D"/>
    <w:rsid w:val="006521B7"/>
    <w:rsid w:val="00652380"/>
    <w:rsid w:val="006524EC"/>
    <w:rsid w:val="00652A12"/>
    <w:rsid w:val="00652A60"/>
    <w:rsid w:val="00652B20"/>
    <w:rsid w:val="00652F41"/>
    <w:rsid w:val="00652FEF"/>
    <w:rsid w:val="00653080"/>
    <w:rsid w:val="006532A2"/>
    <w:rsid w:val="00653335"/>
    <w:rsid w:val="00653760"/>
    <w:rsid w:val="00653AAC"/>
    <w:rsid w:val="00653B63"/>
    <w:rsid w:val="00653C40"/>
    <w:rsid w:val="0065432D"/>
    <w:rsid w:val="00654917"/>
    <w:rsid w:val="00654DDD"/>
    <w:rsid w:val="00654E83"/>
    <w:rsid w:val="006552F5"/>
    <w:rsid w:val="00655CD1"/>
    <w:rsid w:val="00655EC3"/>
    <w:rsid w:val="00655FE4"/>
    <w:rsid w:val="00656486"/>
    <w:rsid w:val="00657123"/>
    <w:rsid w:val="006571AA"/>
    <w:rsid w:val="00660412"/>
    <w:rsid w:val="006606D6"/>
    <w:rsid w:val="006607BA"/>
    <w:rsid w:val="006609F7"/>
    <w:rsid w:val="00660C65"/>
    <w:rsid w:val="00661090"/>
    <w:rsid w:val="00661512"/>
    <w:rsid w:val="00661830"/>
    <w:rsid w:val="006619FE"/>
    <w:rsid w:val="00661F49"/>
    <w:rsid w:val="006620BC"/>
    <w:rsid w:val="00662234"/>
    <w:rsid w:val="006626BF"/>
    <w:rsid w:val="00662B0F"/>
    <w:rsid w:val="00662E3E"/>
    <w:rsid w:val="0066327D"/>
    <w:rsid w:val="00663317"/>
    <w:rsid w:val="00663524"/>
    <w:rsid w:val="006639A9"/>
    <w:rsid w:val="00663AED"/>
    <w:rsid w:val="006641C6"/>
    <w:rsid w:val="006645D5"/>
    <w:rsid w:val="00664B3E"/>
    <w:rsid w:val="00664BD4"/>
    <w:rsid w:val="00664E06"/>
    <w:rsid w:val="00664F05"/>
    <w:rsid w:val="006651C8"/>
    <w:rsid w:val="006652C0"/>
    <w:rsid w:val="00665305"/>
    <w:rsid w:val="00665640"/>
    <w:rsid w:val="006657CA"/>
    <w:rsid w:val="00665949"/>
    <w:rsid w:val="00665A91"/>
    <w:rsid w:val="00665C2E"/>
    <w:rsid w:val="006660E1"/>
    <w:rsid w:val="00666710"/>
    <w:rsid w:val="00666D3E"/>
    <w:rsid w:val="00666E07"/>
    <w:rsid w:val="00666ED3"/>
    <w:rsid w:val="006671F8"/>
    <w:rsid w:val="006673A2"/>
    <w:rsid w:val="006673A4"/>
    <w:rsid w:val="0066756D"/>
    <w:rsid w:val="00667628"/>
    <w:rsid w:val="00667726"/>
    <w:rsid w:val="00667C5E"/>
    <w:rsid w:val="006700DC"/>
    <w:rsid w:val="00670677"/>
    <w:rsid w:val="006710B1"/>
    <w:rsid w:val="006711F0"/>
    <w:rsid w:val="00671230"/>
    <w:rsid w:val="00671252"/>
    <w:rsid w:val="00671854"/>
    <w:rsid w:val="00672053"/>
    <w:rsid w:val="006722C0"/>
    <w:rsid w:val="0067253A"/>
    <w:rsid w:val="00672659"/>
    <w:rsid w:val="0067299A"/>
    <w:rsid w:val="00672DE0"/>
    <w:rsid w:val="006735BA"/>
    <w:rsid w:val="00673747"/>
    <w:rsid w:val="0067389A"/>
    <w:rsid w:val="00673B0E"/>
    <w:rsid w:val="00674205"/>
    <w:rsid w:val="0067489A"/>
    <w:rsid w:val="00674950"/>
    <w:rsid w:val="00674A73"/>
    <w:rsid w:val="006751E3"/>
    <w:rsid w:val="00675456"/>
    <w:rsid w:val="006754D7"/>
    <w:rsid w:val="0067579D"/>
    <w:rsid w:val="00675A24"/>
    <w:rsid w:val="00675AE0"/>
    <w:rsid w:val="00676070"/>
    <w:rsid w:val="006764FC"/>
    <w:rsid w:val="006767FB"/>
    <w:rsid w:val="006768A2"/>
    <w:rsid w:val="00676B88"/>
    <w:rsid w:val="00676BA2"/>
    <w:rsid w:val="00676C88"/>
    <w:rsid w:val="00676D05"/>
    <w:rsid w:val="00676E6E"/>
    <w:rsid w:val="00677012"/>
    <w:rsid w:val="006773B1"/>
    <w:rsid w:val="006776C8"/>
    <w:rsid w:val="006778D2"/>
    <w:rsid w:val="0067792F"/>
    <w:rsid w:val="006800C6"/>
    <w:rsid w:val="00680474"/>
    <w:rsid w:val="00680AB9"/>
    <w:rsid w:val="00681EE3"/>
    <w:rsid w:val="00682414"/>
    <w:rsid w:val="00682494"/>
    <w:rsid w:val="00682693"/>
    <w:rsid w:val="006827D9"/>
    <w:rsid w:val="00682955"/>
    <w:rsid w:val="00682AFC"/>
    <w:rsid w:val="00682D2E"/>
    <w:rsid w:val="0068357B"/>
    <w:rsid w:val="006835AA"/>
    <w:rsid w:val="00683807"/>
    <w:rsid w:val="00683C6D"/>
    <w:rsid w:val="00683C98"/>
    <w:rsid w:val="00683EFF"/>
    <w:rsid w:val="0068415B"/>
    <w:rsid w:val="0068427B"/>
    <w:rsid w:val="00684478"/>
    <w:rsid w:val="006844B6"/>
    <w:rsid w:val="006845DC"/>
    <w:rsid w:val="006845FD"/>
    <w:rsid w:val="00684875"/>
    <w:rsid w:val="00684996"/>
    <w:rsid w:val="00684BAE"/>
    <w:rsid w:val="00684D13"/>
    <w:rsid w:val="00685EAE"/>
    <w:rsid w:val="00685F32"/>
    <w:rsid w:val="006860E3"/>
    <w:rsid w:val="006869C3"/>
    <w:rsid w:val="00686B96"/>
    <w:rsid w:val="00686E7E"/>
    <w:rsid w:val="00687214"/>
    <w:rsid w:val="006873A1"/>
    <w:rsid w:val="00687706"/>
    <w:rsid w:val="00687DDB"/>
    <w:rsid w:val="0069010B"/>
    <w:rsid w:val="00690202"/>
    <w:rsid w:val="006911E9"/>
    <w:rsid w:val="0069139C"/>
    <w:rsid w:val="0069175F"/>
    <w:rsid w:val="00691BB4"/>
    <w:rsid w:val="00692167"/>
    <w:rsid w:val="00692427"/>
    <w:rsid w:val="00692505"/>
    <w:rsid w:val="00692520"/>
    <w:rsid w:val="00692546"/>
    <w:rsid w:val="00692550"/>
    <w:rsid w:val="00692C29"/>
    <w:rsid w:val="00692DBF"/>
    <w:rsid w:val="00693202"/>
    <w:rsid w:val="006933F2"/>
    <w:rsid w:val="006934A7"/>
    <w:rsid w:val="00693945"/>
    <w:rsid w:val="00693CD8"/>
    <w:rsid w:val="00693DD4"/>
    <w:rsid w:val="006940EE"/>
    <w:rsid w:val="0069455B"/>
    <w:rsid w:val="00694694"/>
    <w:rsid w:val="00694866"/>
    <w:rsid w:val="00694914"/>
    <w:rsid w:val="00694C55"/>
    <w:rsid w:val="00694D1F"/>
    <w:rsid w:val="00694D37"/>
    <w:rsid w:val="00694E48"/>
    <w:rsid w:val="00695138"/>
    <w:rsid w:val="00695540"/>
    <w:rsid w:val="006955B8"/>
    <w:rsid w:val="00695AF0"/>
    <w:rsid w:val="00695C61"/>
    <w:rsid w:val="00695D95"/>
    <w:rsid w:val="0069620C"/>
    <w:rsid w:val="006966DB"/>
    <w:rsid w:val="006967A0"/>
    <w:rsid w:val="00696B06"/>
    <w:rsid w:val="00696D1D"/>
    <w:rsid w:val="0069709D"/>
    <w:rsid w:val="006971E0"/>
    <w:rsid w:val="0069782F"/>
    <w:rsid w:val="006979FE"/>
    <w:rsid w:val="00697F23"/>
    <w:rsid w:val="006A0271"/>
    <w:rsid w:val="006A0527"/>
    <w:rsid w:val="006A06FC"/>
    <w:rsid w:val="006A097D"/>
    <w:rsid w:val="006A09D7"/>
    <w:rsid w:val="006A0B1F"/>
    <w:rsid w:val="006A0CAB"/>
    <w:rsid w:val="006A0E58"/>
    <w:rsid w:val="006A125C"/>
    <w:rsid w:val="006A187E"/>
    <w:rsid w:val="006A1A8D"/>
    <w:rsid w:val="006A1CC4"/>
    <w:rsid w:val="006A2115"/>
    <w:rsid w:val="006A219C"/>
    <w:rsid w:val="006A2960"/>
    <w:rsid w:val="006A2AFC"/>
    <w:rsid w:val="006A2C11"/>
    <w:rsid w:val="006A2D76"/>
    <w:rsid w:val="006A2DFE"/>
    <w:rsid w:val="006A2E6D"/>
    <w:rsid w:val="006A30B5"/>
    <w:rsid w:val="006A340C"/>
    <w:rsid w:val="006A3593"/>
    <w:rsid w:val="006A39DA"/>
    <w:rsid w:val="006A3C53"/>
    <w:rsid w:val="006A3DDD"/>
    <w:rsid w:val="006A3F83"/>
    <w:rsid w:val="006A45D7"/>
    <w:rsid w:val="006A493D"/>
    <w:rsid w:val="006A51AD"/>
    <w:rsid w:val="006A5A82"/>
    <w:rsid w:val="006A5C98"/>
    <w:rsid w:val="006A616D"/>
    <w:rsid w:val="006A64D0"/>
    <w:rsid w:val="006A6876"/>
    <w:rsid w:val="006A7155"/>
    <w:rsid w:val="006A728F"/>
    <w:rsid w:val="006A73A5"/>
    <w:rsid w:val="006A745A"/>
    <w:rsid w:val="006A7638"/>
    <w:rsid w:val="006A7800"/>
    <w:rsid w:val="006A788C"/>
    <w:rsid w:val="006A7B39"/>
    <w:rsid w:val="006A7BBE"/>
    <w:rsid w:val="006A7E28"/>
    <w:rsid w:val="006B0068"/>
    <w:rsid w:val="006B036E"/>
    <w:rsid w:val="006B0579"/>
    <w:rsid w:val="006B06C2"/>
    <w:rsid w:val="006B080A"/>
    <w:rsid w:val="006B0AC4"/>
    <w:rsid w:val="006B0BA7"/>
    <w:rsid w:val="006B0D8C"/>
    <w:rsid w:val="006B13D2"/>
    <w:rsid w:val="006B13FF"/>
    <w:rsid w:val="006B1586"/>
    <w:rsid w:val="006B15A7"/>
    <w:rsid w:val="006B17FC"/>
    <w:rsid w:val="006B1E26"/>
    <w:rsid w:val="006B2DD3"/>
    <w:rsid w:val="006B2FF5"/>
    <w:rsid w:val="006B3651"/>
    <w:rsid w:val="006B3667"/>
    <w:rsid w:val="006B39CF"/>
    <w:rsid w:val="006B3A6E"/>
    <w:rsid w:val="006B3D35"/>
    <w:rsid w:val="006B3E4A"/>
    <w:rsid w:val="006B3F61"/>
    <w:rsid w:val="006B4855"/>
    <w:rsid w:val="006B4B5A"/>
    <w:rsid w:val="006B4CA1"/>
    <w:rsid w:val="006B4E6B"/>
    <w:rsid w:val="006B5057"/>
    <w:rsid w:val="006B528C"/>
    <w:rsid w:val="006B584E"/>
    <w:rsid w:val="006B5991"/>
    <w:rsid w:val="006B5CB1"/>
    <w:rsid w:val="006B5CB3"/>
    <w:rsid w:val="006B6086"/>
    <w:rsid w:val="006B60AC"/>
    <w:rsid w:val="006B6503"/>
    <w:rsid w:val="006B68F3"/>
    <w:rsid w:val="006B6D2B"/>
    <w:rsid w:val="006B6DFD"/>
    <w:rsid w:val="006B7A1A"/>
    <w:rsid w:val="006B7A41"/>
    <w:rsid w:val="006B7D70"/>
    <w:rsid w:val="006B7E54"/>
    <w:rsid w:val="006B7EED"/>
    <w:rsid w:val="006B7F68"/>
    <w:rsid w:val="006C0083"/>
    <w:rsid w:val="006C02AD"/>
    <w:rsid w:val="006C0708"/>
    <w:rsid w:val="006C076F"/>
    <w:rsid w:val="006C0BA1"/>
    <w:rsid w:val="006C0D8B"/>
    <w:rsid w:val="006C0E5A"/>
    <w:rsid w:val="006C115D"/>
    <w:rsid w:val="006C11EA"/>
    <w:rsid w:val="006C120B"/>
    <w:rsid w:val="006C1924"/>
    <w:rsid w:val="006C1D4B"/>
    <w:rsid w:val="006C1E98"/>
    <w:rsid w:val="006C1F63"/>
    <w:rsid w:val="006C23CC"/>
    <w:rsid w:val="006C248D"/>
    <w:rsid w:val="006C2671"/>
    <w:rsid w:val="006C297C"/>
    <w:rsid w:val="006C2D53"/>
    <w:rsid w:val="006C2D9A"/>
    <w:rsid w:val="006C2DF8"/>
    <w:rsid w:val="006C3048"/>
    <w:rsid w:val="006C307E"/>
    <w:rsid w:val="006C35C5"/>
    <w:rsid w:val="006C39CE"/>
    <w:rsid w:val="006C40DC"/>
    <w:rsid w:val="006C426E"/>
    <w:rsid w:val="006C43E2"/>
    <w:rsid w:val="006C4D46"/>
    <w:rsid w:val="006C4F36"/>
    <w:rsid w:val="006C5016"/>
    <w:rsid w:val="006C534A"/>
    <w:rsid w:val="006C534E"/>
    <w:rsid w:val="006C56A8"/>
    <w:rsid w:val="006C5B9D"/>
    <w:rsid w:val="006C5D17"/>
    <w:rsid w:val="006C5D74"/>
    <w:rsid w:val="006C5F44"/>
    <w:rsid w:val="006C6235"/>
    <w:rsid w:val="006C65A2"/>
    <w:rsid w:val="006C6AB1"/>
    <w:rsid w:val="006C6C5E"/>
    <w:rsid w:val="006C6C84"/>
    <w:rsid w:val="006C6CAA"/>
    <w:rsid w:val="006C6E8A"/>
    <w:rsid w:val="006C7055"/>
    <w:rsid w:val="006C72D8"/>
    <w:rsid w:val="006C7905"/>
    <w:rsid w:val="006C7A8D"/>
    <w:rsid w:val="006C7B53"/>
    <w:rsid w:val="006D002D"/>
    <w:rsid w:val="006D0C50"/>
    <w:rsid w:val="006D0F85"/>
    <w:rsid w:val="006D1072"/>
    <w:rsid w:val="006D118A"/>
    <w:rsid w:val="006D14DE"/>
    <w:rsid w:val="006D1663"/>
    <w:rsid w:val="006D1EB0"/>
    <w:rsid w:val="006D1F34"/>
    <w:rsid w:val="006D27FC"/>
    <w:rsid w:val="006D2B55"/>
    <w:rsid w:val="006D2DE0"/>
    <w:rsid w:val="006D321D"/>
    <w:rsid w:val="006D33F1"/>
    <w:rsid w:val="006D342D"/>
    <w:rsid w:val="006D465B"/>
    <w:rsid w:val="006D47A1"/>
    <w:rsid w:val="006D47E1"/>
    <w:rsid w:val="006D4978"/>
    <w:rsid w:val="006D49A4"/>
    <w:rsid w:val="006D4F8C"/>
    <w:rsid w:val="006D5054"/>
    <w:rsid w:val="006D5184"/>
    <w:rsid w:val="006D51D3"/>
    <w:rsid w:val="006D5974"/>
    <w:rsid w:val="006D59F9"/>
    <w:rsid w:val="006D5A01"/>
    <w:rsid w:val="006D5A56"/>
    <w:rsid w:val="006D5C2E"/>
    <w:rsid w:val="006D61CC"/>
    <w:rsid w:val="006D68D6"/>
    <w:rsid w:val="006D6D2C"/>
    <w:rsid w:val="006D74EB"/>
    <w:rsid w:val="006D775A"/>
    <w:rsid w:val="006D785F"/>
    <w:rsid w:val="006D7A1F"/>
    <w:rsid w:val="006D7EBD"/>
    <w:rsid w:val="006E02C1"/>
    <w:rsid w:val="006E048E"/>
    <w:rsid w:val="006E04E3"/>
    <w:rsid w:val="006E06DD"/>
    <w:rsid w:val="006E0D13"/>
    <w:rsid w:val="006E0D4E"/>
    <w:rsid w:val="006E110A"/>
    <w:rsid w:val="006E1CF4"/>
    <w:rsid w:val="006E1DD6"/>
    <w:rsid w:val="006E21BE"/>
    <w:rsid w:val="006E2577"/>
    <w:rsid w:val="006E2F64"/>
    <w:rsid w:val="006E3255"/>
    <w:rsid w:val="006E3259"/>
    <w:rsid w:val="006E36B0"/>
    <w:rsid w:val="006E36EA"/>
    <w:rsid w:val="006E3CB0"/>
    <w:rsid w:val="006E42C7"/>
    <w:rsid w:val="006E4937"/>
    <w:rsid w:val="006E4CA3"/>
    <w:rsid w:val="006E5147"/>
    <w:rsid w:val="006E5286"/>
    <w:rsid w:val="006E55B1"/>
    <w:rsid w:val="006E5622"/>
    <w:rsid w:val="006E5856"/>
    <w:rsid w:val="006E5E51"/>
    <w:rsid w:val="006E6686"/>
    <w:rsid w:val="006E682F"/>
    <w:rsid w:val="006E6886"/>
    <w:rsid w:val="006E7473"/>
    <w:rsid w:val="006E7532"/>
    <w:rsid w:val="006E7642"/>
    <w:rsid w:val="006E7F56"/>
    <w:rsid w:val="006F01A0"/>
    <w:rsid w:val="006F07D0"/>
    <w:rsid w:val="006F0984"/>
    <w:rsid w:val="006F0AEE"/>
    <w:rsid w:val="006F0C09"/>
    <w:rsid w:val="006F0C61"/>
    <w:rsid w:val="006F0CAD"/>
    <w:rsid w:val="006F1082"/>
    <w:rsid w:val="006F114D"/>
    <w:rsid w:val="006F1210"/>
    <w:rsid w:val="006F1316"/>
    <w:rsid w:val="006F1564"/>
    <w:rsid w:val="006F1F6C"/>
    <w:rsid w:val="006F2E1A"/>
    <w:rsid w:val="006F3314"/>
    <w:rsid w:val="006F33D5"/>
    <w:rsid w:val="006F3430"/>
    <w:rsid w:val="006F4127"/>
    <w:rsid w:val="006F4158"/>
    <w:rsid w:val="006F43DC"/>
    <w:rsid w:val="006F46A1"/>
    <w:rsid w:val="006F4887"/>
    <w:rsid w:val="006F498B"/>
    <w:rsid w:val="006F4A1A"/>
    <w:rsid w:val="006F4D71"/>
    <w:rsid w:val="006F4DA4"/>
    <w:rsid w:val="006F4DC7"/>
    <w:rsid w:val="006F4E01"/>
    <w:rsid w:val="006F5290"/>
    <w:rsid w:val="006F533A"/>
    <w:rsid w:val="006F56C8"/>
    <w:rsid w:val="006F5A3D"/>
    <w:rsid w:val="006F5DA2"/>
    <w:rsid w:val="006F5E43"/>
    <w:rsid w:val="006F5EC4"/>
    <w:rsid w:val="006F6096"/>
    <w:rsid w:val="006F684F"/>
    <w:rsid w:val="006F6EC3"/>
    <w:rsid w:val="006F735C"/>
    <w:rsid w:val="006F7434"/>
    <w:rsid w:val="006F76C3"/>
    <w:rsid w:val="006F7AA7"/>
    <w:rsid w:val="006F7AF4"/>
    <w:rsid w:val="006F7C88"/>
    <w:rsid w:val="0070013F"/>
    <w:rsid w:val="007003D3"/>
    <w:rsid w:val="0070057C"/>
    <w:rsid w:val="007006FE"/>
    <w:rsid w:val="0070092D"/>
    <w:rsid w:val="00700A1D"/>
    <w:rsid w:val="00700A7A"/>
    <w:rsid w:val="00700F81"/>
    <w:rsid w:val="00701982"/>
    <w:rsid w:val="007019E8"/>
    <w:rsid w:val="00701B78"/>
    <w:rsid w:val="00701EDE"/>
    <w:rsid w:val="0070274A"/>
    <w:rsid w:val="0070278B"/>
    <w:rsid w:val="00702CE1"/>
    <w:rsid w:val="00702F7C"/>
    <w:rsid w:val="0070343E"/>
    <w:rsid w:val="00703A7F"/>
    <w:rsid w:val="00703D4F"/>
    <w:rsid w:val="00703FD5"/>
    <w:rsid w:val="007040F3"/>
    <w:rsid w:val="0070418A"/>
    <w:rsid w:val="007041F1"/>
    <w:rsid w:val="0070426C"/>
    <w:rsid w:val="0070442F"/>
    <w:rsid w:val="0070484A"/>
    <w:rsid w:val="00704E54"/>
    <w:rsid w:val="0070505D"/>
    <w:rsid w:val="0070561C"/>
    <w:rsid w:val="00705697"/>
    <w:rsid w:val="007057E2"/>
    <w:rsid w:val="00705D18"/>
    <w:rsid w:val="007060C0"/>
    <w:rsid w:val="0070642E"/>
    <w:rsid w:val="00706527"/>
    <w:rsid w:val="00706615"/>
    <w:rsid w:val="0070699B"/>
    <w:rsid w:val="00706DA2"/>
    <w:rsid w:val="00707554"/>
    <w:rsid w:val="00707774"/>
    <w:rsid w:val="007077FD"/>
    <w:rsid w:val="00707965"/>
    <w:rsid w:val="00707AB9"/>
    <w:rsid w:val="00707FA1"/>
    <w:rsid w:val="0071023C"/>
    <w:rsid w:val="00710240"/>
    <w:rsid w:val="00710445"/>
    <w:rsid w:val="007107D8"/>
    <w:rsid w:val="007109B4"/>
    <w:rsid w:val="00710BC2"/>
    <w:rsid w:val="007111A0"/>
    <w:rsid w:val="0071125A"/>
    <w:rsid w:val="007114A0"/>
    <w:rsid w:val="00711B4C"/>
    <w:rsid w:val="00711F8A"/>
    <w:rsid w:val="00711FC7"/>
    <w:rsid w:val="0071291F"/>
    <w:rsid w:val="00712A80"/>
    <w:rsid w:val="00712CBF"/>
    <w:rsid w:val="00712F60"/>
    <w:rsid w:val="00713102"/>
    <w:rsid w:val="0071321F"/>
    <w:rsid w:val="00713281"/>
    <w:rsid w:val="007134CC"/>
    <w:rsid w:val="007136B5"/>
    <w:rsid w:val="00713988"/>
    <w:rsid w:val="00714040"/>
    <w:rsid w:val="007146FE"/>
    <w:rsid w:val="00714966"/>
    <w:rsid w:val="00714A03"/>
    <w:rsid w:val="00714B2C"/>
    <w:rsid w:val="00715029"/>
    <w:rsid w:val="0071517A"/>
    <w:rsid w:val="0071533C"/>
    <w:rsid w:val="0071544B"/>
    <w:rsid w:val="007156EF"/>
    <w:rsid w:val="0071575D"/>
    <w:rsid w:val="00715761"/>
    <w:rsid w:val="00715A51"/>
    <w:rsid w:val="00715D21"/>
    <w:rsid w:val="00716217"/>
    <w:rsid w:val="00716596"/>
    <w:rsid w:val="0071695F"/>
    <w:rsid w:val="0071696D"/>
    <w:rsid w:val="00716CE5"/>
    <w:rsid w:val="0071701B"/>
    <w:rsid w:val="007170AF"/>
    <w:rsid w:val="00717290"/>
    <w:rsid w:val="00717643"/>
    <w:rsid w:val="007176E7"/>
    <w:rsid w:val="00717727"/>
    <w:rsid w:val="007205E0"/>
    <w:rsid w:val="0072097B"/>
    <w:rsid w:val="00721717"/>
    <w:rsid w:val="0072197B"/>
    <w:rsid w:val="00721C95"/>
    <w:rsid w:val="0072210E"/>
    <w:rsid w:val="00722623"/>
    <w:rsid w:val="00722732"/>
    <w:rsid w:val="00722852"/>
    <w:rsid w:val="00722BA1"/>
    <w:rsid w:val="00722C58"/>
    <w:rsid w:val="00722DB0"/>
    <w:rsid w:val="00722E80"/>
    <w:rsid w:val="00723901"/>
    <w:rsid w:val="00723B06"/>
    <w:rsid w:val="00723BE7"/>
    <w:rsid w:val="00723F61"/>
    <w:rsid w:val="00724003"/>
    <w:rsid w:val="0072435B"/>
    <w:rsid w:val="007244E0"/>
    <w:rsid w:val="007249B5"/>
    <w:rsid w:val="00724AEE"/>
    <w:rsid w:val="00725021"/>
    <w:rsid w:val="0072532A"/>
    <w:rsid w:val="007254BA"/>
    <w:rsid w:val="00725A0D"/>
    <w:rsid w:val="00725AC5"/>
    <w:rsid w:val="00726253"/>
    <w:rsid w:val="00726755"/>
    <w:rsid w:val="00726F54"/>
    <w:rsid w:val="007271E9"/>
    <w:rsid w:val="0072775C"/>
    <w:rsid w:val="00727885"/>
    <w:rsid w:val="00727A15"/>
    <w:rsid w:val="00727A4E"/>
    <w:rsid w:val="00727E18"/>
    <w:rsid w:val="00727FAE"/>
    <w:rsid w:val="0073041A"/>
    <w:rsid w:val="00730950"/>
    <w:rsid w:val="00731666"/>
    <w:rsid w:val="0073252B"/>
    <w:rsid w:val="00732614"/>
    <w:rsid w:val="00732833"/>
    <w:rsid w:val="0073283F"/>
    <w:rsid w:val="00732CBA"/>
    <w:rsid w:val="00732E69"/>
    <w:rsid w:val="00732E8E"/>
    <w:rsid w:val="00732FB1"/>
    <w:rsid w:val="0073319B"/>
    <w:rsid w:val="007335CE"/>
    <w:rsid w:val="0073377C"/>
    <w:rsid w:val="00733788"/>
    <w:rsid w:val="00733979"/>
    <w:rsid w:val="007342AD"/>
    <w:rsid w:val="0073446A"/>
    <w:rsid w:val="0073464A"/>
    <w:rsid w:val="00734688"/>
    <w:rsid w:val="0073475A"/>
    <w:rsid w:val="00734A97"/>
    <w:rsid w:val="00734AE0"/>
    <w:rsid w:val="0073587E"/>
    <w:rsid w:val="007359A9"/>
    <w:rsid w:val="00735AC2"/>
    <w:rsid w:val="00735CFE"/>
    <w:rsid w:val="00735F83"/>
    <w:rsid w:val="00735FFF"/>
    <w:rsid w:val="00736204"/>
    <w:rsid w:val="00737155"/>
    <w:rsid w:val="00737A40"/>
    <w:rsid w:val="00737C01"/>
    <w:rsid w:val="00737D41"/>
    <w:rsid w:val="00740292"/>
    <w:rsid w:val="00740550"/>
    <w:rsid w:val="00740888"/>
    <w:rsid w:val="00740F03"/>
    <w:rsid w:val="0074150F"/>
    <w:rsid w:val="00741590"/>
    <w:rsid w:val="007420BD"/>
    <w:rsid w:val="0074211D"/>
    <w:rsid w:val="007422E5"/>
    <w:rsid w:val="007424BC"/>
    <w:rsid w:val="007429DD"/>
    <w:rsid w:val="00742B13"/>
    <w:rsid w:val="00742C43"/>
    <w:rsid w:val="00742DD1"/>
    <w:rsid w:val="00742F1B"/>
    <w:rsid w:val="00743062"/>
    <w:rsid w:val="007431F8"/>
    <w:rsid w:val="007433F0"/>
    <w:rsid w:val="007435A5"/>
    <w:rsid w:val="00743BB2"/>
    <w:rsid w:val="00743C77"/>
    <w:rsid w:val="007440C9"/>
    <w:rsid w:val="00744668"/>
    <w:rsid w:val="00744B88"/>
    <w:rsid w:val="00744C31"/>
    <w:rsid w:val="00744CF6"/>
    <w:rsid w:val="00745008"/>
    <w:rsid w:val="0074511A"/>
    <w:rsid w:val="00745187"/>
    <w:rsid w:val="00745253"/>
    <w:rsid w:val="00745C96"/>
    <w:rsid w:val="00745D83"/>
    <w:rsid w:val="007462D7"/>
    <w:rsid w:val="007469B7"/>
    <w:rsid w:val="00746C3F"/>
    <w:rsid w:val="00747922"/>
    <w:rsid w:val="00747EE4"/>
    <w:rsid w:val="00750222"/>
    <w:rsid w:val="00750415"/>
    <w:rsid w:val="00750640"/>
    <w:rsid w:val="00750D13"/>
    <w:rsid w:val="00750F61"/>
    <w:rsid w:val="007513DB"/>
    <w:rsid w:val="00751454"/>
    <w:rsid w:val="00751D80"/>
    <w:rsid w:val="00752059"/>
    <w:rsid w:val="007524E2"/>
    <w:rsid w:val="00752DE3"/>
    <w:rsid w:val="00752F15"/>
    <w:rsid w:val="00752F25"/>
    <w:rsid w:val="00753039"/>
    <w:rsid w:val="00753617"/>
    <w:rsid w:val="007537B5"/>
    <w:rsid w:val="007539C8"/>
    <w:rsid w:val="00753F2B"/>
    <w:rsid w:val="00754384"/>
    <w:rsid w:val="0075473F"/>
    <w:rsid w:val="00754C69"/>
    <w:rsid w:val="0075543E"/>
    <w:rsid w:val="00755B2C"/>
    <w:rsid w:val="00756588"/>
    <w:rsid w:val="007565CD"/>
    <w:rsid w:val="00756A69"/>
    <w:rsid w:val="00756B54"/>
    <w:rsid w:val="00757540"/>
    <w:rsid w:val="00757547"/>
    <w:rsid w:val="00757990"/>
    <w:rsid w:val="00760317"/>
    <w:rsid w:val="007603AC"/>
    <w:rsid w:val="00760536"/>
    <w:rsid w:val="00760ABB"/>
    <w:rsid w:val="00760ADE"/>
    <w:rsid w:val="00760CE5"/>
    <w:rsid w:val="00760EA7"/>
    <w:rsid w:val="007618A5"/>
    <w:rsid w:val="00762052"/>
    <w:rsid w:val="00762065"/>
    <w:rsid w:val="007621C4"/>
    <w:rsid w:val="00762211"/>
    <w:rsid w:val="00762A74"/>
    <w:rsid w:val="00762BFF"/>
    <w:rsid w:val="00762C6D"/>
    <w:rsid w:val="007637F2"/>
    <w:rsid w:val="00763E24"/>
    <w:rsid w:val="00764D2D"/>
    <w:rsid w:val="007650E7"/>
    <w:rsid w:val="0076530F"/>
    <w:rsid w:val="007655F2"/>
    <w:rsid w:val="0076571D"/>
    <w:rsid w:val="00765A5D"/>
    <w:rsid w:val="00765DFB"/>
    <w:rsid w:val="00765EC6"/>
    <w:rsid w:val="00766500"/>
    <w:rsid w:val="007668C3"/>
    <w:rsid w:val="00766DF6"/>
    <w:rsid w:val="00766E6F"/>
    <w:rsid w:val="00766EC4"/>
    <w:rsid w:val="0076747B"/>
    <w:rsid w:val="007674AD"/>
    <w:rsid w:val="00767517"/>
    <w:rsid w:val="007676B5"/>
    <w:rsid w:val="007676FB"/>
    <w:rsid w:val="0077004C"/>
    <w:rsid w:val="00770369"/>
    <w:rsid w:val="007705E8"/>
    <w:rsid w:val="00770DE6"/>
    <w:rsid w:val="0077106B"/>
    <w:rsid w:val="007710E8"/>
    <w:rsid w:val="007715B1"/>
    <w:rsid w:val="00771A44"/>
    <w:rsid w:val="00771C84"/>
    <w:rsid w:val="00771DF9"/>
    <w:rsid w:val="007720AD"/>
    <w:rsid w:val="007720C5"/>
    <w:rsid w:val="007721BE"/>
    <w:rsid w:val="007721BF"/>
    <w:rsid w:val="00772527"/>
    <w:rsid w:val="0077289F"/>
    <w:rsid w:val="00772C36"/>
    <w:rsid w:val="00772D2E"/>
    <w:rsid w:val="007736C0"/>
    <w:rsid w:val="0077383C"/>
    <w:rsid w:val="00774588"/>
    <w:rsid w:val="00774AB5"/>
    <w:rsid w:val="00774E24"/>
    <w:rsid w:val="00774FB2"/>
    <w:rsid w:val="00775176"/>
    <w:rsid w:val="0077558D"/>
    <w:rsid w:val="0077571B"/>
    <w:rsid w:val="00775952"/>
    <w:rsid w:val="00776143"/>
    <w:rsid w:val="00776459"/>
    <w:rsid w:val="007766E1"/>
    <w:rsid w:val="0077684D"/>
    <w:rsid w:val="0077685E"/>
    <w:rsid w:val="00777112"/>
    <w:rsid w:val="00777327"/>
    <w:rsid w:val="0077753F"/>
    <w:rsid w:val="00777808"/>
    <w:rsid w:val="00777906"/>
    <w:rsid w:val="00777E4A"/>
    <w:rsid w:val="007803DB"/>
    <w:rsid w:val="00780440"/>
    <w:rsid w:val="007808C2"/>
    <w:rsid w:val="00781B18"/>
    <w:rsid w:val="00781BF1"/>
    <w:rsid w:val="00782F65"/>
    <w:rsid w:val="00783268"/>
    <w:rsid w:val="00783338"/>
    <w:rsid w:val="0078348B"/>
    <w:rsid w:val="0078359B"/>
    <w:rsid w:val="007835E0"/>
    <w:rsid w:val="007840E7"/>
    <w:rsid w:val="00784389"/>
    <w:rsid w:val="0078455B"/>
    <w:rsid w:val="00784E69"/>
    <w:rsid w:val="00785005"/>
    <w:rsid w:val="00785055"/>
    <w:rsid w:val="00785124"/>
    <w:rsid w:val="0078528C"/>
    <w:rsid w:val="00785E56"/>
    <w:rsid w:val="00785F1D"/>
    <w:rsid w:val="007861A4"/>
    <w:rsid w:val="007861C3"/>
    <w:rsid w:val="007866F7"/>
    <w:rsid w:val="00786780"/>
    <w:rsid w:val="00786A46"/>
    <w:rsid w:val="00786C9D"/>
    <w:rsid w:val="00786DB0"/>
    <w:rsid w:val="0078796F"/>
    <w:rsid w:val="00787C65"/>
    <w:rsid w:val="00790204"/>
    <w:rsid w:val="00791493"/>
    <w:rsid w:val="007915BD"/>
    <w:rsid w:val="00791934"/>
    <w:rsid w:val="00791E9E"/>
    <w:rsid w:val="00791F35"/>
    <w:rsid w:val="007926B6"/>
    <w:rsid w:val="007928F8"/>
    <w:rsid w:val="00792976"/>
    <w:rsid w:val="00792BCE"/>
    <w:rsid w:val="00792E69"/>
    <w:rsid w:val="00792F6B"/>
    <w:rsid w:val="00793293"/>
    <w:rsid w:val="00793C14"/>
    <w:rsid w:val="00793CCD"/>
    <w:rsid w:val="00793D25"/>
    <w:rsid w:val="007943C7"/>
    <w:rsid w:val="007945A8"/>
    <w:rsid w:val="00794744"/>
    <w:rsid w:val="00794F01"/>
    <w:rsid w:val="00795190"/>
    <w:rsid w:val="00795B20"/>
    <w:rsid w:val="00796439"/>
    <w:rsid w:val="0079646D"/>
    <w:rsid w:val="0079661A"/>
    <w:rsid w:val="00796DA2"/>
    <w:rsid w:val="00796F53"/>
    <w:rsid w:val="00797454"/>
    <w:rsid w:val="00797792"/>
    <w:rsid w:val="007977F9"/>
    <w:rsid w:val="00797AEB"/>
    <w:rsid w:val="007A0A9F"/>
    <w:rsid w:val="007A0B0A"/>
    <w:rsid w:val="007A0B85"/>
    <w:rsid w:val="007A0EC3"/>
    <w:rsid w:val="007A1107"/>
    <w:rsid w:val="007A18AE"/>
    <w:rsid w:val="007A1CCA"/>
    <w:rsid w:val="007A2AF9"/>
    <w:rsid w:val="007A327E"/>
    <w:rsid w:val="007A3403"/>
    <w:rsid w:val="007A340C"/>
    <w:rsid w:val="007A3641"/>
    <w:rsid w:val="007A3786"/>
    <w:rsid w:val="007A39A8"/>
    <w:rsid w:val="007A3DE3"/>
    <w:rsid w:val="007A4137"/>
    <w:rsid w:val="007A43B8"/>
    <w:rsid w:val="007A4419"/>
    <w:rsid w:val="007A4B3A"/>
    <w:rsid w:val="007A5322"/>
    <w:rsid w:val="007A535F"/>
    <w:rsid w:val="007A53DF"/>
    <w:rsid w:val="007A54B1"/>
    <w:rsid w:val="007A55DB"/>
    <w:rsid w:val="007A56D7"/>
    <w:rsid w:val="007A58B1"/>
    <w:rsid w:val="007A5B26"/>
    <w:rsid w:val="007A604A"/>
    <w:rsid w:val="007A6080"/>
    <w:rsid w:val="007A6EF9"/>
    <w:rsid w:val="007A6FBE"/>
    <w:rsid w:val="007A7807"/>
    <w:rsid w:val="007A79E9"/>
    <w:rsid w:val="007A7AFE"/>
    <w:rsid w:val="007A7BBE"/>
    <w:rsid w:val="007B0472"/>
    <w:rsid w:val="007B0890"/>
    <w:rsid w:val="007B0BF3"/>
    <w:rsid w:val="007B0F15"/>
    <w:rsid w:val="007B0FA2"/>
    <w:rsid w:val="007B123F"/>
    <w:rsid w:val="007B1473"/>
    <w:rsid w:val="007B18B0"/>
    <w:rsid w:val="007B19C3"/>
    <w:rsid w:val="007B2090"/>
    <w:rsid w:val="007B2222"/>
    <w:rsid w:val="007B26F8"/>
    <w:rsid w:val="007B28C1"/>
    <w:rsid w:val="007B2AE7"/>
    <w:rsid w:val="007B2CA0"/>
    <w:rsid w:val="007B2D5D"/>
    <w:rsid w:val="007B3270"/>
    <w:rsid w:val="007B3B52"/>
    <w:rsid w:val="007B3BDD"/>
    <w:rsid w:val="007B3EC5"/>
    <w:rsid w:val="007B40B9"/>
    <w:rsid w:val="007B413D"/>
    <w:rsid w:val="007B4150"/>
    <w:rsid w:val="007B47FA"/>
    <w:rsid w:val="007B4ED2"/>
    <w:rsid w:val="007B52B8"/>
    <w:rsid w:val="007B591B"/>
    <w:rsid w:val="007B5D5F"/>
    <w:rsid w:val="007B5D68"/>
    <w:rsid w:val="007B5E38"/>
    <w:rsid w:val="007B5EFB"/>
    <w:rsid w:val="007B5F12"/>
    <w:rsid w:val="007B63C4"/>
    <w:rsid w:val="007B649C"/>
    <w:rsid w:val="007B68B1"/>
    <w:rsid w:val="007B691A"/>
    <w:rsid w:val="007B6C84"/>
    <w:rsid w:val="007B6D35"/>
    <w:rsid w:val="007B6DEB"/>
    <w:rsid w:val="007B6EB0"/>
    <w:rsid w:val="007B6FC2"/>
    <w:rsid w:val="007B703D"/>
    <w:rsid w:val="007B70EC"/>
    <w:rsid w:val="007B735F"/>
    <w:rsid w:val="007B74B6"/>
    <w:rsid w:val="007B772D"/>
    <w:rsid w:val="007B7A87"/>
    <w:rsid w:val="007B7B55"/>
    <w:rsid w:val="007B7BE2"/>
    <w:rsid w:val="007B7F7A"/>
    <w:rsid w:val="007C0307"/>
    <w:rsid w:val="007C0865"/>
    <w:rsid w:val="007C0960"/>
    <w:rsid w:val="007C0BB6"/>
    <w:rsid w:val="007C1714"/>
    <w:rsid w:val="007C19B0"/>
    <w:rsid w:val="007C2254"/>
    <w:rsid w:val="007C2292"/>
    <w:rsid w:val="007C233B"/>
    <w:rsid w:val="007C2C75"/>
    <w:rsid w:val="007C308C"/>
    <w:rsid w:val="007C334D"/>
    <w:rsid w:val="007C34F9"/>
    <w:rsid w:val="007C36F7"/>
    <w:rsid w:val="007C398A"/>
    <w:rsid w:val="007C3F1F"/>
    <w:rsid w:val="007C3F66"/>
    <w:rsid w:val="007C4338"/>
    <w:rsid w:val="007C43BA"/>
    <w:rsid w:val="007C4B39"/>
    <w:rsid w:val="007C4F90"/>
    <w:rsid w:val="007C531E"/>
    <w:rsid w:val="007C564F"/>
    <w:rsid w:val="007C5DF0"/>
    <w:rsid w:val="007C609D"/>
    <w:rsid w:val="007C614D"/>
    <w:rsid w:val="007C617B"/>
    <w:rsid w:val="007C6638"/>
    <w:rsid w:val="007C6781"/>
    <w:rsid w:val="007C6F66"/>
    <w:rsid w:val="007C764F"/>
    <w:rsid w:val="007C7CFE"/>
    <w:rsid w:val="007C7F88"/>
    <w:rsid w:val="007D018C"/>
    <w:rsid w:val="007D0285"/>
    <w:rsid w:val="007D05ED"/>
    <w:rsid w:val="007D103F"/>
    <w:rsid w:val="007D130A"/>
    <w:rsid w:val="007D1342"/>
    <w:rsid w:val="007D1523"/>
    <w:rsid w:val="007D1D66"/>
    <w:rsid w:val="007D1EB4"/>
    <w:rsid w:val="007D223E"/>
    <w:rsid w:val="007D2563"/>
    <w:rsid w:val="007D267E"/>
    <w:rsid w:val="007D2752"/>
    <w:rsid w:val="007D294C"/>
    <w:rsid w:val="007D2BFE"/>
    <w:rsid w:val="007D2DF4"/>
    <w:rsid w:val="007D32BC"/>
    <w:rsid w:val="007D35CC"/>
    <w:rsid w:val="007D3A0A"/>
    <w:rsid w:val="007D4010"/>
    <w:rsid w:val="007D4052"/>
    <w:rsid w:val="007D437F"/>
    <w:rsid w:val="007D4686"/>
    <w:rsid w:val="007D4AF0"/>
    <w:rsid w:val="007D4CB7"/>
    <w:rsid w:val="007D4D32"/>
    <w:rsid w:val="007D4DF3"/>
    <w:rsid w:val="007D502A"/>
    <w:rsid w:val="007D51B6"/>
    <w:rsid w:val="007D5260"/>
    <w:rsid w:val="007D57EB"/>
    <w:rsid w:val="007D59C7"/>
    <w:rsid w:val="007D6192"/>
    <w:rsid w:val="007D6233"/>
    <w:rsid w:val="007D6246"/>
    <w:rsid w:val="007D6A13"/>
    <w:rsid w:val="007D6F27"/>
    <w:rsid w:val="007D7013"/>
    <w:rsid w:val="007D70AF"/>
    <w:rsid w:val="007D70C2"/>
    <w:rsid w:val="007D778F"/>
    <w:rsid w:val="007D7C44"/>
    <w:rsid w:val="007D7D77"/>
    <w:rsid w:val="007E01AE"/>
    <w:rsid w:val="007E0301"/>
    <w:rsid w:val="007E078C"/>
    <w:rsid w:val="007E0B68"/>
    <w:rsid w:val="007E0DD4"/>
    <w:rsid w:val="007E108D"/>
    <w:rsid w:val="007E110C"/>
    <w:rsid w:val="007E1901"/>
    <w:rsid w:val="007E1D30"/>
    <w:rsid w:val="007E1E63"/>
    <w:rsid w:val="007E1EB5"/>
    <w:rsid w:val="007E2937"/>
    <w:rsid w:val="007E29F0"/>
    <w:rsid w:val="007E3222"/>
    <w:rsid w:val="007E3B04"/>
    <w:rsid w:val="007E3CC3"/>
    <w:rsid w:val="007E3F36"/>
    <w:rsid w:val="007E41BA"/>
    <w:rsid w:val="007E4427"/>
    <w:rsid w:val="007E4433"/>
    <w:rsid w:val="007E44EB"/>
    <w:rsid w:val="007E4A5D"/>
    <w:rsid w:val="007E4AB2"/>
    <w:rsid w:val="007E4B92"/>
    <w:rsid w:val="007E4DE7"/>
    <w:rsid w:val="007E53A9"/>
    <w:rsid w:val="007E5A40"/>
    <w:rsid w:val="007E5A6D"/>
    <w:rsid w:val="007E5B9C"/>
    <w:rsid w:val="007E5CF9"/>
    <w:rsid w:val="007E630C"/>
    <w:rsid w:val="007E6C11"/>
    <w:rsid w:val="007E6C22"/>
    <w:rsid w:val="007E6D6F"/>
    <w:rsid w:val="007E7062"/>
    <w:rsid w:val="007E794C"/>
    <w:rsid w:val="007F0AA4"/>
    <w:rsid w:val="007F173D"/>
    <w:rsid w:val="007F17D0"/>
    <w:rsid w:val="007F1EFB"/>
    <w:rsid w:val="007F24D5"/>
    <w:rsid w:val="007F25E8"/>
    <w:rsid w:val="007F29ED"/>
    <w:rsid w:val="007F2CAF"/>
    <w:rsid w:val="007F34E1"/>
    <w:rsid w:val="007F3525"/>
    <w:rsid w:val="007F356A"/>
    <w:rsid w:val="007F36E6"/>
    <w:rsid w:val="007F3796"/>
    <w:rsid w:val="007F39BA"/>
    <w:rsid w:val="007F39D4"/>
    <w:rsid w:val="007F39EE"/>
    <w:rsid w:val="007F3A97"/>
    <w:rsid w:val="007F3AAC"/>
    <w:rsid w:val="007F41F2"/>
    <w:rsid w:val="007F43C1"/>
    <w:rsid w:val="007F44AC"/>
    <w:rsid w:val="007F48DC"/>
    <w:rsid w:val="007F4987"/>
    <w:rsid w:val="007F4A0E"/>
    <w:rsid w:val="007F4F90"/>
    <w:rsid w:val="007F52BB"/>
    <w:rsid w:val="007F561A"/>
    <w:rsid w:val="007F572D"/>
    <w:rsid w:val="007F5A14"/>
    <w:rsid w:val="007F5A9D"/>
    <w:rsid w:val="007F607E"/>
    <w:rsid w:val="007F6B9C"/>
    <w:rsid w:val="007F6C47"/>
    <w:rsid w:val="007F6ED2"/>
    <w:rsid w:val="007F6F11"/>
    <w:rsid w:val="007F6F19"/>
    <w:rsid w:val="007F6F2B"/>
    <w:rsid w:val="007F7015"/>
    <w:rsid w:val="007F709D"/>
    <w:rsid w:val="007F747E"/>
    <w:rsid w:val="007F74F4"/>
    <w:rsid w:val="007F792A"/>
    <w:rsid w:val="0080061F"/>
    <w:rsid w:val="0080065E"/>
    <w:rsid w:val="00800846"/>
    <w:rsid w:val="00800F33"/>
    <w:rsid w:val="008012C3"/>
    <w:rsid w:val="008013BF"/>
    <w:rsid w:val="00801873"/>
    <w:rsid w:val="00801D31"/>
    <w:rsid w:val="00801E99"/>
    <w:rsid w:val="00802010"/>
    <w:rsid w:val="00802712"/>
    <w:rsid w:val="00802A07"/>
    <w:rsid w:val="00802AFD"/>
    <w:rsid w:val="008032E5"/>
    <w:rsid w:val="008033FF"/>
    <w:rsid w:val="008048CC"/>
    <w:rsid w:val="00805457"/>
    <w:rsid w:val="0080562E"/>
    <w:rsid w:val="00805B53"/>
    <w:rsid w:val="0080610C"/>
    <w:rsid w:val="00806154"/>
    <w:rsid w:val="00806973"/>
    <w:rsid w:val="00807319"/>
    <w:rsid w:val="00807581"/>
    <w:rsid w:val="00807658"/>
    <w:rsid w:val="0080766A"/>
    <w:rsid w:val="0080772C"/>
    <w:rsid w:val="008077D3"/>
    <w:rsid w:val="00807819"/>
    <w:rsid w:val="00807F83"/>
    <w:rsid w:val="0081019D"/>
    <w:rsid w:val="00810211"/>
    <w:rsid w:val="00810299"/>
    <w:rsid w:val="008107EE"/>
    <w:rsid w:val="00811419"/>
    <w:rsid w:val="00811667"/>
    <w:rsid w:val="0081183B"/>
    <w:rsid w:val="00811973"/>
    <w:rsid w:val="00811AD0"/>
    <w:rsid w:val="00811C2D"/>
    <w:rsid w:val="00811CA7"/>
    <w:rsid w:val="00811E0C"/>
    <w:rsid w:val="00811E9B"/>
    <w:rsid w:val="0081262E"/>
    <w:rsid w:val="008127C5"/>
    <w:rsid w:val="00812A1F"/>
    <w:rsid w:val="00812EA0"/>
    <w:rsid w:val="00812EBD"/>
    <w:rsid w:val="00812EC7"/>
    <w:rsid w:val="00812FF7"/>
    <w:rsid w:val="00813B66"/>
    <w:rsid w:val="00813C5B"/>
    <w:rsid w:val="00813FC4"/>
    <w:rsid w:val="008147EC"/>
    <w:rsid w:val="00814973"/>
    <w:rsid w:val="008149B7"/>
    <w:rsid w:val="00814AA7"/>
    <w:rsid w:val="00814BB2"/>
    <w:rsid w:val="00814D11"/>
    <w:rsid w:val="00815011"/>
    <w:rsid w:val="008152DE"/>
    <w:rsid w:val="00815496"/>
    <w:rsid w:val="0081552D"/>
    <w:rsid w:val="00815564"/>
    <w:rsid w:val="00815C09"/>
    <w:rsid w:val="00815EAE"/>
    <w:rsid w:val="00815F30"/>
    <w:rsid w:val="0081659A"/>
    <w:rsid w:val="008168A8"/>
    <w:rsid w:val="00816E82"/>
    <w:rsid w:val="00816E91"/>
    <w:rsid w:val="00816EBF"/>
    <w:rsid w:val="008173E3"/>
    <w:rsid w:val="008174AE"/>
    <w:rsid w:val="00817577"/>
    <w:rsid w:val="008176A2"/>
    <w:rsid w:val="00820558"/>
    <w:rsid w:val="0082069B"/>
    <w:rsid w:val="00820CAE"/>
    <w:rsid w:val="00820E1E"/>
    <w:rsid w:val="00820EAE"/>
    <w:rsid w:val="0082102E"/>
    <w:rsid w:val="0082159C"/>
    <w:rsid w:val="008217C4"/>
    <w:rsid w:val="00821C1A"/>
    <w:rsid w:val="00822222"/>
    <w:rsid w:val="0082235D"/>
    <w:rsid w:val="00822406"/>
    <w:rsid w:val="0082259C"/>
    <w:rsid w:val="008226C3"/>
    <w:rsid w:val="008229CF"/>
    <w:rsid w:val="00822A96"/>
    <w:rsid w:val="00822E48"/>
    <w:rsid w:val="00822E5F"/>
    <w:rsid w:val="00823019"/>
    <w:rsid w:val="00823BE1"/>
    <w:rsid w:val="00823C34"/>
    <w:rsid w:val="00823DE3"/>
    <w:rsid w:val="008240C2"/>
    <w:rsid w:val="0082418A"/>
    <w:rsid w:val="00824EBE"/>
    <w:rsid w:val="008257E0"/>
    <w:rsid w:val="00825910"/>
    <w:rsid w:val="0082596D"/>
    <w:rsid w:val="00825A7C"/>
    <w:rsid w:val="00825B1F"/>
    <w:rsid w:val="00825D8A"/>
    <w:rsid w:val="0082619C"/>
    <w:rsid w:val="00826489"/>
    <w:rsid w:val="008267D2"/>
    <w:rsid w:val="0082682F"/>
    <w:rsid w:val="008269C6"/>
    <w:rsid w:val="00826A07"/>
    <w:rsid w:val="00826AD5"/>
    <w:rsid w:val="00826EC0"/>
    <w:rsid w:val="0082760E"/>
    <w:rsid w:val="00827706"/>
    <w:rsid w:val="0082788F"/>
    <w:rsid w:val="008279B4"/>
    <w:rsid w:val="00827CB9"/>
    <w:rsid w:val="00827FEB"/>
    <w:rsid w:val="008300F0"/>
    <w:rsid w:val="00830619"/>
    <w:rsid w:val="00830849"/>
    <w:rsid w:val="00830BCB"/>
    <w:rsid w:val="00830D42"/>
    <w:rsid w:val="00830DCD"/>
    <w:rsid w:val="008311C2"/>
    <w:rsid w:val="008313E8"/>
    <w:rsid w:val="008316A6"/>
    <w:rsid w:val="00831879"/>
    <w:rsid w:val="00831885"/>
    <w:rsid w:val="00831A1F"/>
    <w:rsid w:val="00831C55"/>
    <w:rsid w:val="00831D23"/>
    <w:rsid w:val="00831D88"/>
    <w:rsid w:val="00832313"/>
    <w:rsid w:val="00832AF9"/>
    <w:rsid w:val="00832C12"/>
    <w:rsid w:val="00832D41"/>
    <w:rsid w:val="00832EEC"/>
    <w:rsid w:val="00833A7E"/>
    <w:rsid w:val="00833BF0"/>
    <w:rsid w:val="008342A3"/>
    <w:rsid w:val="0083457D"/>
    <w:rsid w:val="00834C9B"/>
    <w:rsid w:val="00834DD4"/>
    <w:rsid w:val="00834EB2"/>
    <w:rsid w:val="00835025"/>
    <w:rsid w:val="0083536F"/>
    <w:rsid w:val="008358A8"/>
    <w:rsid w:val="00835CF7"/>
    <w:rsid w:val="0083601B"/>
    <w:rsid w:val="00836584"/>
    <w:rsid w:val="00836CDD"/>
    <w:rsid w:val="00836DB5"/>
    <w:rsid w:val="00836E92"/>
    <w:rsid w:val="00837704"/>
    <w:rsid w:val="00840046"/>
    <w:rsid w:val="0084060E"/>
    <w:rsid w:val="008406E6"/>
    <w:rsid w:val="00840E36"/>
    <w:rsid w:val="00840E44"/>
    <w:rsid w:val="00840FAE"/>
    <w:rsid w:val="00841938"/>
    <w:rsid w:val="00841A2C"/>
    <w:rsid w:val="00841DF3"/>
    <w:rsid w:val="00841EE9"/>
    <w:rsid w:val="00842A94"/>
    <w:rsid w:val="00842A9C"/>
    <w:rsid w:val="00842B57"/>
    <w:rsid w:val="00842CFE"/>
    <w:rsid w:val="00842D0D"/>
    <w:rsid w:val="00842EA5"/>
    <w:rsid w:val="008431A8"/>
    <w:rsid w:val="008439CB"/>
    <w:rsid w:val="00843ADE"/>
    <w:rsid w:val="00843B39"/>
    <w:rsid w:val="00843C32"/>
    <w:rsid w:val="00843D85"/>
    <w:rsid w:val="008443D6"/>
    <w:rsid w:val="008446BF"/>
    <w:rsid w:val="00844D54"/>
    <w:rsid w:val="00845256"/>
    <w:rsid w:val="008454C7"/>
    <w:rsid w:val="00845B8D"/>
    <w:rsid w:val="008465A0"/>
    <w:rsid w:val="0084689D"/>
    <w:rsid w:val="00846D4A"/>
    <w:rsid w:val="0084740E"/>
    <w:rsid w:val="0084749C"/>
    <w:rsid w:val="00850126"/>
    <w:rsid w:val="00850165"/>
    <w:rsid w:val="00850462"/>
    <w:rsid w:val="0085047D"/>
    <w:rsid w:val="008505D4"/>
    <w:rsid w:val="00851014"/>
    <w:rsid w:val="00851701"/>
    <w:rsid w:val="0085172B"/>
    <w:rsid w:val="00851B6C"/>
    <w:rsid w:val="00852926"/>
    <w:rsid w:val="00852E5D"/>
    <w:rsid w:val="00852F35"/>
    <w:rsid w:val="008532FD"/>
    <w:rsid w:val="00853B8E"/>
    <w:rsid w:val="00853E58"/>
    <w:rsid w:val="00855319"/>
    <w:rsid w:val="00855431"/>
    <w:rsid w:val="00855520"/>
    <w:rsid w:val="00855788"/>
    <w:rsid w:val="00855842"/>
    <w:rsid w:val="00855F29"/>
    <w:rsid w:val="0085684C"/>
    <w:rsid w:val="00856930"/>
    <w:rsid w:val="0085706B"/>
    <w:rsid w:val="00857238"/>
    <w:rsid w:val="00857EE0"/>
    <w:rsid w:val="00860196"/>
    <w:rsid w:val="0086061B"/>
    <w:rsid w:val="008607D6"/>
    <w:rsid w:val="0086085C"/>
    <w:rsid w:val="008608E7"/>
    <w:rsid w:val="008608F1"/>
    <w:rsid w:val="0086092F"/>
    <w:rsid w:val="00860A13"/>
    <w:rsid w:val="00860A6B"/>
    <w:rsid w:val="00860B30"/>
    <w:rsid w:val="00860F50"/>
    <w:rsid w:val="00861449"/>
    <w:rsid w:val="008615F9"/>
    <w:rsid w:val="008618AA"/>
    <w:rsid w:val="008618B9"/>
    <w:rsid w:val="00861B4B"/>
    <w:rsid w:val="00862051"/>
    <w:rsid w:val="00862090"/>
    <w:rsid w:val="00862168"/>
    <w:rsid w:val="00862496"/>
    <w:rsid w:val="008626E5"/>
    <w:rsid w:val="00862720"/>
    <w:rsid w:val="00862729"/>
    <w:rsid w:val="008632B2"/>
    <w:rsid w:val="0086345E"/>
    <w:rsid w:val="0086382F"/>
    <w:rsid w:val="00863A90"/>
    <w:rsid w:val="00863F0A"/>
    <w:rsid w:val="008641FB"/>
    <w:rsid w:val="00864293"/>
    <w:rsid w:val="0086431E"/>
    <w:rsid w:val="00864508"/>
    <w:rsid w:val="008647E8"/>
    <w:rsid w:val="0086494A"/>
    <w:rsid w:val="00864B72"/>
    <w:rsid w:val="00864DBE"/>
    <w:rsid w:val="00864F7D"/>
    <w:rsid w:val="008650BC"/>
    <w:rsid w:val="0086522E"/>
    <w:rsid w:val="008654FB"/>
    <w:rsid w:val="008655A2"/>
    <w:rsid w:val="008658C7"/>
    <w:rsid w:val="00866268"/>
    <w:rsid w:val="0086710D"/>
    <w:rsid w:val="00867F98"/>
    <w:rsid w:val="0087015C"/>
    <w:rsid w:val="008701F1"/>
    <w:rsid w:val="0087021E"/>
    <w:rsid w:val="00870521"/>
    <w:rsid w:val="00870D76"/>
    <w:rsid w:val="00870DE0"/>
    <w:rsid w:val="00870E7E"/>
    <w:rsid w:val="00870EAC"/>
    <w:rsid w:val="00870FD9"/>
    <w:rsid w:val="008712C7"/>
    <w:rsid w:val="0087134B"/>
    <w:rsid w:val="00871419"/>
    <w:rsid w:val="0087171D"/>
    <w:rsid w:val="0087184C"/>
    <w:rsid w:val="00871A91"/>
    <w:rsid w:val="00871AD7"/>
    <w:rsid w:val="00871BBC"/>
    <w:rsid w:val="00871D54"/>
    <w:rsid w:val="00871E06"/>
    <w:rsid w:val="00872058"/>
    <w:rsid w:val="008724C2"/>
    <w:rsid w:val="0087275E"/>
    <w:rsid w:val="00873224"/>
    <w:rsid w:val="008733CF"/>
    <w:rsid w:val="008739EA"/>
    <w:rsid w:val="00873CFC"/>
    <w:rsid w:val="00873DC8"/>
    <w:rsid w:val="00874A7A"/>
    <w:rsid w:val="00874E5C"/>
    <w:rsid w:val="008750B8"/>
    <w:rsid w:val="008752F1"/>
    <w:rsid w:val="0087616B"/>
    <w:rsid w:val="0087620D"/>
    <w:rsid w:val="00876271"/>
    <w:rsid w:val="00876341"/>
    <w:rsid w:val="0087636D"/>
    <w:rsid w:val="00876672"/>
    <w:rsid w:val="00876B42"/>
    <w:rsid w:val="00876BB5"/>
    <w:rsid w:val="00876EF3"/>
    <w:rsid w:val="008770E7"/>
    <w:rsid w:val="00877267"/>
    <w:rsid w:val="0087732D"/>
    <w:rsid w:val="00877DA7"/>
    <w:rsid w:val="00877DBF"/>
    <w:rsid w:val="00877E8A"/>
    <w:rsid w:val="00880792"/>
    <w:rsid w:val="00880A86"/>
    <w:rsid w:val="00880DA5"/>
    <w:rsid w:val="00880E47"/>
    <w:rsid w:val="00880EAB"/>
    <w:rsid w:val="00880FC5"/>
    <w:rsid w:val="0088182E"/>
    <w:rsid w:val="00881BC8"/>
    <w:rsid w:val="00883240"/>
    <w:rsid w:val="00883CA9"/>
    <w:rsid w:val="00883E85"/>
    <w:rsid w:val="00883F53"/>
    <w:rsid w:val="008842BD"/>
    <w:rsid w:val="008846A2"/>
    <w:rsid w:val="008846C4"/>
    <w:rsid w:val="0088474A"/>
    <w:rsid w:val="00884809"/>
    <w:rsid w:val="00884C64"/>
    <w:rsid w:val="00884D7A"/>
    <w:rsid w:val="00884DC3"/>
    <w:rsid w:val="00884F62"/>
    <w:rsid w:val="00885168"/>
    <w:rsid w:val="008857A6"/>
    <w:rsid w:val="00885DED"/>
    <w:rsid w:val="00885F97"/>
    <w:rsid w:val="00885FEA"/>
    <w:rsid w:val="00886134"/>
    <w:rsid w:val="0088666F"/>
    <w:rsid w:val="008866FC"/>
    <w:rsid w:val="00886832"/>
    <w:rsid w:val="00886A69"/>
    <w:rsid w:val="00886D3D"/>
    <w:rsid w:val="00886E74"/>
    <w:rsid w:val="0088703F"/>
    <w:rsid w:val="0088728A"/>
    <w:rsid w:val="008872A7"/>
    <w:rsid w:val="008874A1"/>
    <w:rsid w:val="0088762B"/>
    <w:rsid w:val="00887918"/>
    <w:rsid w:val="00887C7D"/>
    <w:rsid w:val="008904A4"/>
    <w:rsid w:val="00890861"/>
    <w:rsid w:val="008908C6"/>
    <w:rsid w:val="00890D72"/>
    <w:rsid w:val="00890E85"/>
    <w:rsid w:val="008915CF"/>
    <w:rsid w:val="00891BD7"/>
    <w:rsid w:val="0089234F"/>
    <w:rsid w:val="00892876"/>
    <w:rsid w:val="008928A5"/>
    <w:rsid w:val="00892CC8"/>
    <w:rsid w:val="00892EA5"/>
    <w:rsid w:val="008932C6"/>
    <w:rsid w:val="008937A9"/>
    <w:rsid w:val="008937F7"/>
    <w:rsid w:val="00893838"/>
    <w:rsid w:val="00893A81"/>
    <w:rsid w:val="00894280"/>
    <w:rsid w:val="00894993"/>
    <w:rsid w:val="00894B88"/>
    <w:rsid w:val="00894CE9"/>
    <w:rsid w:val="00894D4F"/>
    <w:rsid w:val="008953DD"/>
    <w:rsid w:val="008955F7"/>
    <w:rsid w:val="0089570C"/>
    <w:rsid w:val="0089595A"/>
    <w:rsid w:val="00895D8F"/>
    <w:rsid w:val="00895DDA"/>
    <w:rsid w:val="00896097"/>
    <w:rsid w:val="00896594"/>
    <w:rsid w:val="008966A9"/>
    <w:rsid w:val="0089696F"/>
    <w:rsid w:val="00897831"/>
    <w:rsid w:val="00897BEF"/>
    <w:rsid w:val="00897E03"/>
    <w:rsid w:val="00897F5B"/>
    <w:rsid w:val="008A0478"/>
    <w:rsid w:val="008A067F"/>
    <w:rsid w:val="008A084E"/>
    <w:rsid w:val="008A0B66"/>
    <w:rsid w:val="008A0C6A"/>
    <w:rsid w:val="008A0E3F"/>
    <w:rsid w:val="008A0F6F"/>
    <w:rsid w:val="008A108A"/>
    <w:rsid w:val="008A125A"/>
    <w:rsid w:val="008A144B"/>
    <w:rsid w:val="008A1C85"/>
    <w:rsid w:val="008A2C66"/>
    <w:rsid w:val="008A32EE"/>
    <w:rsid w:val="008A339E"/>
    <w:rsid w:val="008A3695"/>
    <w:rsid w:val="008A3ADA"/>
    <w:rsid w:val="008A3F59"/>
    <w:rsid w:val="008A3FA5"/>
    <w:rsid w:val="008A40D3"/>
    <w:rsid w:val="008A4337"/>
    <w:rsid w:val="008A443E"/>
    <w:rsid w:val="008A4475"/>
    <w:rsid w:val="008A491E"/>
    <w:rsid w:val="008A4EAD"/>
    <w:rsid w:val="008A50E9"/>
    <w:rsid w:val="008A5536"/>
    <w:rsid w:val="008A5635"/>
    <w:rsid w:val="008A57D4"/>
    <w:rsid w:val="008A5859"/>
    <w:rsid w:val="008A5C11"/>
    <w:rsid w:val="008A60E6"/>
    <w:rsid w:val="008A61B6"/>
    <w:rsid w:val="008A7016"/>
    <w:rsid w:val="008A7018"/>
    <w:rsid w:val="008A72D0"/>
    <w:rsid w:val="008A736C"/>
    <w:rsid w:val="008A7574"/>
    <w:rsid w:val="008A75C3"/>
    <w:rsid w:val="008A7B94"/>
    <w:rsid w:val="008A7E6B"/>
    <w:rsid w:val="008B0011"/>
    <w:rsid w:val="008B022B"/>
    <w:rsid w:val="008B0850"/>
    <w:rsid w:val="008B0BA3"/>
    <w:rsid w:val="008B1288"/>
    <w:rsid w:val="008B1547"/>
    <w:rsid w:val="008B171D"/>
    <w:rsid w:val="008B19F1"/>
    <w:rsid w:val="008B1C6E"/>
    <w:rsid w:val="008B1F61"/>
    <w:rsid w:val="008B2208"/>
    <w:rsid w:val="008B2354"/>
    <w:rsid w:val="008B2482"/>
    <w:rsid w:val="008B2505"/>
    <w:rsid w:val="008B25A4"/>
    <w:rsid w:val="008B2ADD"/>
    <w:rsid w:val="008B2BF4"/>
    <w:rsid w:val="008B2C52"/>
    <w:rsid w:val="008B2E06"/>
    <w:rsid w:val="008B2E89"/>
    <w:rsid w:val="008B33B3"/>
    <w:rsid w:val="008B3BAB"/>
    <w:rsid w:val="008B3D5E"/>
    <w:rsid w:val="008B3F5C"/>
    <w:rsid w:val="008B49EE"/>
    <w:rsid w:val="008B5305"/>
    <w:rsid w:val="008B5737"/>
    <w:rsid w:val="008B579E"/>
    <w:rsid w:val="008B57EE"/>
    <w:rsid w:val="008B5E18"/>
    <w:rsid w:val="008B5F41"/>
    <w:rsid w:val="008B60FE"/>
    <w:rsid w:val="008B6822"/>
    <w:rsid w:val="008B68D8"/>
    <w:rsid w:val="008B6B0C"/>
    <w:rsid w:val="008B6C17"/>
    <w:rsid w:val="008B6C7B"/>
    <w:rsid w:val="008B6F6E"/>
    <w:rsid w:val="008B7269"/>
    <w:rsid w:val="008B74E4"/>
    <w:rsid w:val="008B7AED"/>
    <w:rsid w:val="008B7FCD"/>
    <w:rsid w:val="008B7FD4"/>
    <w:rsid w:val="008C0609"/>
    <w:rsid w:val="008C071F"/>
    <w:rsid w:val="008C07A9"/>
    <w:rsid w:val="008C0839"/>
    <w:rsid w:val="008C0D17"/>
    <w:rsid w:val="008C10A5"/>
    <w:rsid w:val="008C11BC"/>
    <w:rsid w:val="008C1A54"/>
    <w:rsid w:val="008C1EBE"/>
    <w:rsid w:val="008C1EC1"/>
    <w:rsid w:val="008C2446"/>
    <w:rsid w:val="008C27C8"/>
    <w:rsid w:val="008C2B0B"/>
    <w:rsid w:val="008C2B3A"/>
    <w:rsid w:val="008C2C6A"/>
    <w:rsid w:val="008C2EC4"/>
    <w:rsid w:val="008C3172"/>
    <w:rsid w:val="008C33B0"/>
    <w:rsid w:val="008C3573"/>
    <w:rsid w:val="008C36F5"/>
    <w:rsid w:val="008C3A24"/>
    <w:rsid w:val="008C3CDB"/>
    <w:rsid w:val="008C454C"/>
    <w:rsid w:val="008C47A8"/>
    <w:rsid w:val="008C49F3"/>
    <w:rsid w:val="008C4A88"/>
    <w:rsid w:val="008C4EBD"/>
    <w:rsid w:val="008C526A"/>
    <w:rsid w:val="008C53BB"/>
    <w:rsid w:val="008C57F6"/>
    <w:rsid w:val="008C667C"/>
    <w:rsid w:val="008C6ACC"/>
    <w:rsid w:val="008C6F72"/>
    <w:rsid w:val="008C7A83"/>
    <w:rsid w:val="008C7C4E"/>
    <w:rsid w:val="008D00B3"/>
    <w:rsid w:val="008D02AF"/>
    <w:rsid w:val="008D03E0"/>
    <w:rsid w:val="008D0754"/>
    <w:rsid w:val="008D07D9"/>
    <w:rsid w:val="008D08B4"/>
    <w:rsid w:val="008D0E14"/>
    <w:rsid w:val="008D102B"/>
    <w:rsid w:val="008D11BA"/>
    <w:rsid w:val="008D1269"/>
    <w:rsid w:val="008D1B20"/>
    <w:rsid w:val="008D267D"/>
    <w:rsid w:val="008D287D"/>
    <w:rsid w:val="008D33C3"/>
    <w:rsid w:val="008D3628"/>
    <w:rsid w:val="008D3707"/>
    <w:rsid w:val="008D3966"/>
    <w:rsid w:val="008D4047"/>
    <w:rsid w:val="008D46C3"/>
    <w:rsid w:val="008D4EF1"/>
    <w:rsid w:val="008D4F72"/>
    <w:rsid w:val="008D4FF2"/>
    <w:rsid w:val="008D5A69"/>
    <w:rsid w:val="008D5EC0"/>
    <w:rsid w:val="008D609E"/>
    <w:rsid w:val="008D625C"/>
    <w:rsid w:val="008D63CE"/>
    <w:rsid w:val="008D656A"/>
    <w:rsid w:val="008D66E1"/>
    <w:rsid w:val="008D69B6"/>
    <w:rsid w:val="008D6BA2"/>
    <w:rsid w:val="008D6D9F"/>
    <w:rsid w:val="008D6E21"/>
    <w:rsid w:val="008D6F98"/>
    <w:rsid w:val="008D701E"/>
    <w:rsid w:val="008D7291"/>
    <w:rsid w:val="008D7871"/>
    <w:rsid w:val="008D78E3"/>
    <w:rsid w:val="008D7A80"/>
    <w:rsid w:val="008D7B02"/>
    <w:rsid w:val="008D7E61"/>
    <w:rsid w:val="008E01AF"/>
    <w:rsid w:val="008E01F3"/>
    <w:rsid w:val="008E0368"/>
    <w:rsid w:val="008E0C39"/>
    <w:rsid w:val="008E1E32"/>
    <w:rsid w:val="008E2055"/>
    <w:rsid w:val="008E21BA"/>
    <w:rsid w:val="008E27A2"/>
    <w:rsid w:val="008E2AB6"/>
    <w:rsid w:val="008E2B11"/>
    <w:rsid w:val="008E2E53"/>
    <w:rsid w:val="008E3305"/>
    <w:rsid w:val="008E33A0"/>
    <w:rsid w:val="008E3681"/>
    <w:rsid w:val="008E41D4"/>
    <w:rsid w:val="008E449F"/>
    <w:rsid w:val="008E46B4"/>
    <w:rsid w:val="008E4916"/>
    <w:rsid w:val="008E4C91"/>
    <w:rsid w:val="008E4D15"/>
    <w:rsid w:val="008E536C"/>
    <w:rsid w:val="008E5825"/>
    <w:rsid w:val="008E596A"/>
    <w:rsid w:val="008E5A07"/>
    <w:rsid w:val="008E5A8E"/>
    <w:rsid w:val="008E5DFD"/>
    <w:rsid w:val="008E68C3"/>
    <w:rsid w:val="008E6EC5"/>
    <w:rsid w:val="008E70D4"/>
    <w:rsid w:val="008E77A8"/>
    <w:rsid w:val="008E7808"/>
    <w:rsid w:val="008E79C5"/>
    <w:rsid w:val="008E7FF0"/>
    <w:rsid w:val="008F00E7"/>
    <w:rsid w:val="008F015F"/>
    <w:rsid w:val="008F05D7"/>
    <w:rsid w:val="008F0671"/>
    <w:rsid w:val="008F0A08"/>
    <w:rsid w:val="008F141E"/>
    <w:rsid w:val="008F147A"/>
    <w:rsid w:val="008F1723"/>
    <w:rsid w:val="008F1D46"/>
    <w:rsid w:val="008F23C4"/>
    <w:rsid w:val="008F2528"/>
    <w:rsid w:val="008F2940"/>
    <w:rsid w:val="008F2B33"/>
    <w:rsid w:val="008F2B67"/>
    <w:rsid w:val="008F3751"/>
    <w:rsid w:val="008F3B67"/>
    <w:rsid w:val="008F40D4"/>
    <w:rsid w:val="008F41C5"/>
    <w:rsid w:val="008F5058"/>
    <w:rsid w:val="008F54DE"/>
    <w:rsid w:val="008F586D"/>
    <w:rsid w:val="008F5997"/>
    <w:rsid w:val="008F5FD1"/>
    <w:rsid w:val="008F60DF"/>
    <w:rsid w:val="008F6BF1"/>
    <w:rsid w:val="008F6E40"/>
    <w:rsid w:val="008F717C"/>
    <w:rsid w:val="008F71AE"/>
    <w:rsid w:val="008F7275"/>
    <w:rsid w:val="008F73A1"/>
    <w:rsid w:val="008F7E9D"/>
    <w:rsid w:val="00900189"/>
    <w:rsid w:val="00900323"/>
    <w:rsid w:val="009008AF"/>
    <w:rsid w:val="00900B34"/>
    <w:rsid w:val="00900C62"/>
    <w:rsid w:val="00900E32"/>
    <w:rsid w:val="0090147B"/>
    <w:rsid w:val="00901BB9"/>
    <w:rsid w:val="00901DCA"/>
    <w:rsid w:val="00901DE4"/>
    <w:rsid w:val="00901E65"/>
    <w:rsid w:val="00902231"/>
    <w:rsid w:val="00902983"/>
    <w:rsid w:val="00902AE6"/>
    <w:rsid w:val="00903208"/>
    <w:rsid w:val="00903264"/>
    <w:rsid w:val="00903273"/>
    <w:rsid w:val="00903503"/>
    <w:rsid w:val="00903B7F"/>
    <w:rsid w:val="00903EA9"/>
    <w:rsid w:val="00903F7B"/>
    <w:rsid w:val="00904132"/>
    <w:rsid w:val="009043F3"/>
    <w:rsid w:val="009044B8"/>
    <w:rsid w:val="00904A2F"/>
    <w:rsid w:val="00904BE6"/>
    <w:rsid w:val="00904FA6"/>
    <w:rsid w:val="00904FAF"/>
    <w:rsid w:val="00905521"/>
    <w:rsid w:val="0090552F"/>
    <w:rsid w:val="00905564"/>
    <w:rsid w:val="00905CFC"/>
    <w:rsid w:val="00905FD1"/>
    <w:rsid w:val="00906059"/>
    <w:rsid w:val="00906B76"/>
    <w:rsid w:val="00906D18"/>
    <w:rsid w:val="009072F7"/>
    <w:rsid w:val="009073CA"/>
    <w:rsid w:val="00907649"/>
    <w:rsid w:val="00907C94"/>
    <w:rsid w:val="00910611"/>
    <w:rsid w:val="00910731"/>
    <w:rsid w:val="009109BB"/>
    <w:rsid w:val="00911281"/>
    <w:rsid w:val="00911369"/>
    <w:rsid w:val="00911583"/>
    <w:rsid w:val="00911670"/>
    <w:rsid w:val="009117A3"/>
    <w:rsid w:val="00911A27"/>
    <w:rsid w:val="00911C09"/>
    <w:rsid w:val="00911F81"/>
    <w:rsid w:val="00912094"/>
    <w:rsid w:val="009125A7"/>
    <w:rsid w:val="00912902"/>
    <w:rsid w:val="00912F3E"/>
    <w:rsid w:val="0091353C"/>
    <w:rsid w:val="009137BE"/>
    <w:rsid w:val="00913B4B"/>
    <w:rsid w:val="00913E38"/>
    <w:rsid w:val="00914715"/>
    <w:rsid w:val="00914C07"/>
    <w:rsid w:val="00914C46"/>
    <w:rsid w:val="00914E0C"/>
    <w:rsid w:val="00915057"/>
    <w:rsid w:val="009151A1"/>
    <w:rsid w:val="0091533C"/>
    <w:rsid w:val="0091560B"/>
    <w:rsid w:val="009157EB"/>
    <w:rsid w:val="00915D39"/>
    <w:rsid w:val="00916141"/>
    <w:rsid w:val="009164A5"/>
    <w:rsid w:val="00916B50"/>
    <w:rsid w:val="009170E1"/>
    <w:rsid w:val="009172AF"/>
    <w:rsid w:val="0091797F"/>
    <w:rsid w:val="00917B73"/>
    <w:rsid w:val="00917EF5"/>
    <w:rsid w:val="00920320"/>
    <w:rsid w:val="00920778"/>
    <w:rsid w:val="0092077E"/>
    <w:rsid w:val="00920E75"/>
    <w:rsid w:val="00920F90"/>
    <w:rsid w:val="0092101D"/>
    <w:rsid w:val="009211EC"/>
    <w:rsid w:val="00921560"/>
    <w:rsid w:val="009219C8"/>
    <w:rsid w:val="009226A1"/>
    <w:rsid w:val="00922ADE"/>
    <w:rsid w:val="00922C1D"/>
    <w:rsid w:val="00922CEE"/>
    <w:rsid w:val="00922E64"/>
    <w:rsid w:val="00923397"/>
    <w:rsid w:val="009233D8"/>
    <w:rsid w:val="0092361B"/>
    <w:rsid w:val="00923964"/>
    <w:rsid w:val="00923B28"/>
    <w:rsid w:val="00923DC3"/>
    <w:rsid w:val="009241DC"/>
    <w:rsid w:val="0092496B"/>
    <w:rsid w:val="00924AE6"/>
    <w:rsid w:val="009250F0"/>
    <w:rsid w:val="00925636"/>
    <w:rsid w:val="00925917"/>
    <w:rsid w:val="00925C44"/>
    <w:rsid w:val="00925DEE"/>
    <w:rsid w:val="00926870"/>
    <w:rsid w:val="009269C4"/>
    <w:rsid w:val="009275E6"/>
    <w:rsid w:val="00927BEB"/>
    <w:rsid w:val="00927DEF"/>
    <w:rsid w:val="00930BA3"/>
    <w:rsid w:val="00930C2A"/>
    <w:rsid w:val="00930E0C"/>
    <w:rsid w:val="00931087"/>
    <w:rsid w:val="0093117E"/>
    <w:rsid w:val="00931288"/>
    <w:rsid w:val="00931432"/>
    <w:rsid w:val="00931464"/>
    <w:rsid w:val="009321C2"/>
    <w:rsid w:val="009324BE"/>
    <w:rsid w:val="00932673"/>
    <w:rsid w:val="0093274E"/>
    <w:rsid w:val="00932954"/>
    <w:rsid w:val="00932AA2"/>
    <w:rsid w:val="00932EE7"/>
    <w:rsid w:val="00933084"/>
    <w:rsid w:val="009333B4"/>
    <w:rsid w:val="009335DC"/>
    <w:rsid w:val="009338D3"/>
    <w:rsid w:val="009338E7"/>
    <w:rsid w:val="00933BA6"/>
    <w:rsid w:val="00933F7A"/>
    <w:rsid w:val="00934270"/>
    <w:rsid w:val="0093429E"/>
    <w:rsid w:val="009343FA"/>
    <w:rsid w:val="009344EA"/>
    <w:rsid w:val="009344EF"/>
    <w:rsid w:val="009347EA"/>
    <w:rsid w:val="00934900"/>
    <w:rsid w:val="009349C5"/>
    <w:rsid w:val="00934BBC"/>
    <w:rsid w:val="00934EEF"/>
    <w:rsid w:val="00934F7E"/>
    <w:rsid w:val="00934FC1"/>
    <w:rsid w:val="00934FE9"/>
    <w:rsid w:val="009355E8"/>
    <w:rsid w:val="00935607"/>
    <w:rsid w:val="009369E9"/>
    <w:rsid w:val="00936A9C"/>
    <w:rsid w:val="00941923"/>
    <w:rsid w:val="009419ED"/>
    <w:rsid w:val="00941A2D"/>
    <w:rsid w:val="00941B7B"/>
    <w:rsid w:val="009424DC"/>
    <w:rsid w:val="00942A2E"/>
    <w:rsid w:val="009433B1"/>
    <w:rsid w:val="0094351B"/>
    <w:rsid w:val="00943683"/>
    <w:rsid w:val="00943ADF"/>
    <w:rsid w:val="00944195"/>
    <w:rsid w:val="009448DE"/>
    <w:rsid w:val="00944B93"/>
    <w:rsid w:val="00944BD5"/>
    <w:rsid w:val="00945207"/>
    <w:rsid w:val="009453AA"/>
    <w:rsid w:val="00945A81"/>
    <w:rsid w:val="00945AA8"/>
    <w:rsid w:val="00945D89"/>
    <w:rsid w:val="00945F6B"/>
    <w:rsid w:val="009460E5"/>
    <w:rsid w:val="0094670E"/>
    <w:rsid w:val="009467A1"/>
    <w:rsid w:val="00946C80"/>
    <w:rsid w:val="00946E72"/>
    <w:rsid w:val="00946FEB"/>
    <w:rsid w:val="00947129"/>
    <w:rsid w:val="00947137"/>
    <w:rsid w:val="00947368"/>
    <w:rsid w:val="00947821"/>
    <w:rsid w:val="00947874"/>
    <w:rsid w:val="009479A4"/>
    <w:rsid w:val="00947CFA"/>
    <w:rsid w:val="00947E65"/>
    <w:rsid w:val="00947F15"/>
    <w:rsid w:val="0095012C"/>
    <w:rsid w:val="00950293"/>
    <w:rsid w:val="00950A2A"/>
    <w:rsid w:val="00950BA7"/>
    <w:rsid w:val="00950BA8"/>
    <w:rsid w:val="00950D63"/>
    <w:rsid w:val="009516C6"/>
    <w:rsid w:val="009516CE"/>
    <w:rsid w:val="00951739"/>
    <w:rsid w:val="00951832"/>
    <w:rsid w:val="00951D53"/>
    <w:rsid w:val="009526BA"/>
    <w:rsid w:val="00952941"/>
    <w:rsid w:val="00952AE0"/>
    <w:rsid w:val="00952AE5"/>
    <w:rsid w:val="00952E02"/>
    <w:rsid w:val="00952EF0"/>
    <w:rsid w:val="009531F6"/>
    <w:rsid w:val="009532AE"/>
    <w:rsid w:val="00953461"/>
    <w:rsid w:val="009535AF"/>
    <w:rsid w:val="009539B8"/>
    <w:rsid w:val="00953E5D"/>
    <w:rsid w:val="00953EBE"/>
    <w:rsid w:val="0095460E"/>
    <w:rsid w:val="00954BDA"/>
    <w:rsid w:val="00954C71"/>
    <w:rsid w:val="0095546E"/>
    <w:rsid w:val="00955C7D"/>
    <w:rsid w:val="009562DA"/>
    <w:rsid w:val="00956462"/>
    <w:rsid w:val="00956979"/>
    <w:rsid w:val="00956998"/>
    <w:rsid w:val="00956CD3"/>
    <w:rsid w:val="00956EA0"/>
    <w:rsid w:val="00956FF2"/>
    <w:rsid w:val="009570B8"/>
    <w:rsid w:val="00957110"/>
    <w:rsid w:val="009577C4"/>
    <w:rsid w:val="00957A39"/>
    <w:rsid w:val="00957B1C"/>
    <w:rsid w:val="00957DE8"/>
    <w:rsid w:val="009603CC"/>
    <w:rsid w:val="009606F8"/>
    <w:rsid w:val="009608AF"/>
    <w:rsid w:val="0096117E"/>
    <w:rsid w:val="00961212"/>
    <w:rsid w:val="0096159C"/>
    <w:rsid w:val="0096166B"/>
    <w:rsid w:val="00961B24"/>
    <w:rsid w:val="00961BD8"/>
    <w:rsid w:val="00961CC6"/>
    <w:rsid w:val="00961EB3"/>
    <w:rsid w:val="0096237B"/>
    <w:rsid w:val="009626A2"/>
    <w:rsid w:val="00962E4D"/>
    <w:rsid w:val="009637F7"/>
    <w:rsid w:val="00963BBA"/>
    <w:rsid w:val="00963D09"/>
    <w:rsid w:val="009646C3"/>
    <w:rsid w:val="00964B08"/>
    <w:rsid w:val="00965563"/>
    <w:rsid w:val="009655EE"/>
    <w:rsid w:val="009659ED"/>
    <w:rsid w:val="0096624D"/>
    <w:rsid w:val="00966F02"/>
    <w:rsid w:val="00967148"/>
    <w:rsid w:val="0096729B"/>
    <w:rsid w:val="00967983"/>
    <w:rsid w:val="00967B1F"/>
    <w:rsid w:val="00967C8F"/>
    <w:rsid w:val="00967D9A"/>
    <w:rsid w:val="00967F33"/>
    <w:rsid w:val="009705A1"/>
    <w:rsid w:val="00970A4A"/>
    <w:rsid w:val="00970B0F"/>
    <w:rsid w:val="00970B73"/>
    <w:rsid w:val="00970D3E"/>
    <w:rsid w:val="00971834"/>
    <w:rsid w:val="00971F09"/>
    <w:rsid w:val="00972249"/>
    <w:rsid w:val="00972599"/>
    <w:rsid w:val="00972722"/>
    <w:rsid w:val="00972887"/>
    <w:rsid w:val="00972F3A"/>
    <w:rsid w:val="00973215"/>
    <w:rsid w:val="00973403"/>
    <w:rsid w:val="009734AA"/>
    <w:rsid w:val="00973624"/>
    <w:rsid w:val="0097391F"/>
    <w:rsid w:val="009739A6"/>
    <w:rsid w:val="00974152"/>
    <w:rsid w:val="00974983"/>
    <w:rsid w:val="009749DA"/>
    <w:rsid w:val="00974ACB"/>
    <w:rsid w:val="00974E0A"/>
    <w:rsid w:val="0097506D"/>
    <w:rsid w:val="00975189"/>
    <w:rsid w:val="009753CB"/>
    <w:rsid w:val="00976500"/>
    <w:rsid w:val="00976796"/>
    <w:rsid w:val="00976C3D"/>
    <w:rsid w:val="00976F4C"/>
    <w:rsid w:val="0097722F"/>
    <w:rsid w:val="00977418"/>
    <w:rsid w:val="009775CC"/>
    <w:rsid w:val="00980007"/>
    <w:rsid w:val="009805EF"/>
    <w:rsid w:val="009807F6"/>
    <w:rsid w:val="00980990"/>
    <w:rsid w:val="00980A5D"/>
    <w:rsid w:val="00980F6E"/>
    <w:rsid w:val="0098185B"/>
    <w:rsid w:val="009825A8"/>
    <w:rsid w:val="00982C8E"/>
    <w:rsid w:val="00983370"/>
    <w:rsid w:val="009834C8"/>
    <w:rsid w:val="009836C5"/>
    <w:rsid w:val="009838D6"/>
    <w:rsid w:val="009838D7"/>
    <w:rsid w:val="00983A04"/>
    <w:rsid w:val="009840B2"/>
    <w:rsid w:val="0098428B"/>
    <w:rsid w:val="009845ED"/>
    <w:rsid w:val="00984C55"/>
    <w:rsid w:val="00984CBB"/>
    <w:rsid w:val="00984F45"/>
    <w:rsid w:val="00984FB6"/>
    <w:rsid w:val="009853EC"/>
    <w:rsid w:val="00985485"/>
    <w:rsid w:val="009854C2"/>
    <w:rsid w:val="00985724"/>
    <w:rsid w:val="0098598F"/>
    <w:rsid w:val="00985F94"/>
    <w:rsid w:val="0098680A"/>
    <w:rsid w:val="00986AAE"/>
    <w:rsid w:val="00987083"/>
    <w:rsid w:val="00987974"/>
    <w:rsid w:val="00990019"/>
    <w:rsid w:val="009900FC"/>
    <w:rsid w:val="00990447"/>
    <w:rsid w:val="00990A23"/>
    <w:rsid w:val="00990D89"/>
    <w:rsid w:val="00991770"/>
    <w:rsid w:val="00991AB2"/>
    <w:rsid w:val="00992547"/>
    <w:rsid w:val="009925A2"/>
    <w:rsid w:val="00992716"/>
    <w:rsid w:val="00992F03"/>
    <w:rsid w:val="00993657"/>
    <w:rsid w:val="009942DC"/>
    <w:rsid w:val="00994403"/>
    <w:rsid w:val="00994A09"/>
    <w:rsid w:val="00994B3F"/>
    <w:rsid w:val="00994C9E"/>
    <w:rsid w:val="00994D22"/>
    <w:rsid w:val="00995F2B"/>
    <w:rsid w:val="00995FED"/>
    <w:rsid w:val="0099600E"/>
    <w:rsid w:val="009960AC"/>
    <w:rsid w:val="00996206"/>
    <w:rsid w:val="009965B4"/>
    <w:rsid w:val="0099666D"/>
    <w:rsid w:val="0099682D"/>
    <w:rsid w:val="0099695C"/>
    <w:rsid w:val="00996CB4"/>
    <w:rsid w:val="009972BE"/>
    <w:rsid w:val="0099737E"/>
    <w:rsid w:val="009973F0"/>
    <w:rsid w:val="0099775C"/>
    <w:rsid w:val="00997ACD"/>
    <w:rsid w:val="00997D4A"/>
    <w:rsid w:val="009A0303"/>
    <w:rsid w:val="009A0DF8"/>
    <w:rsid w:val="009A1032"/>
    <w:rsid w:val="009A18E6"/>
    <w:rsid w:val="009A19CB"/>
    <w:rsid w:val="009A1CED"/>
    <w:rsid w:val="009A1E1A"/>
    <w:rsid w:val="009A1EEB"/>
    <w:rsid w:val="009A229B"/>
    <w:rsid w:val="009A230D"/>
    <w:rsid w:val="009A282A"/>
    <w:rsid w:val="009A2AAC"/>
    <w:rsid w:val="009A318A"/>
    <w:rsid w:val="009A33AE"/>
    <w:rsid w:val="009A341A"/>
    <w:rsid w:val="009A3617"/>
    <w:rsid w:val="009A372A"/>
    <w:rsid w:val="009A38A4"/>
    <w:rsid w:val="009A3AC5"/>
    <w:rsid w:val="009A3F9F"/>
    <w:rsid w:val="009A4065"/>
    <w:rsid w:val="009A4281"/>
    <w:rsid w:val="009A4780"/>
    <w:rsid w:val="009A4D0D"/>
    <w:rsid w:val="009A4E5F"/>
    <w:rsid w:val="009A4FB3"/>
    <w:rsid w:val="009A5356"/>
    <w:rsid w:val="009A5640"/>
    <w:rsid w:val="009A5B6E"/>
    <w:rsid w:val="009A5FFC"/>
    <w:rsid w:val="009A6299"/>
    <w:rsid w:val="009A6472"/>
    <w:rsid w:val="009A6C69"/>
    <w:rsid w:val="009A6D4D"/>
    <w:rsid w:val="009A7351"/>
    <w:rsid w:val="009A7372"/>
    <w:rsid w:val="009A7783"/>
    <w:rsid w:val="009A792D"/>
    <w:rsid w:val="009A7A30"/>
    <w:rsid w:val="009A7D75"/>
    <w:rsid w:val="009A7E57"/>
    <w:rsid w:val="009A7FD0"/>
    <w:rsid w:val="009B0272"/>
    <w:rsid w:val="009B06BE"/>
    <w:rsid w:val="009B0932"/>
    <w:rsid w:val="009B11DB"/>
    <w:rsid w:val="009B1267"/>
    <w:rsid w:val="009B1401"/>
    <w:rsid w:val="009B17A8"/>
    <w:rsid w:val="009B18E1"/>
    <w:rsid w:val="009B196B"/>
    <w:rsid w:val="009B19D5"/>
    <w:rsid w:val="009B1BA3"/>
    <w:rsid w:val="009B1BF0"/>
    <w:rsid w:val="009B1F7C"/>
    <w:rsid w:val="009B2006"/>
    <w:rsid w:val="009B20BD"/>
    <w:rsid w:val="009B20F3"/>
    <w:rsid w:val="009B24A4"/>
    <w:rsid w:val="009B26A8"/>
    <w:rsid w:val="009B2A0A"/>
    <w:rsid w:val="009B2ED4"/>
    <w:rsid w:val="009B3257"/>
    <w:rsid w:val="009B38C5"/>
    <w:rsid w:val="009B38F0"/>
    <w:rsid w:val="009B3A8B"/>
    <w:rsid w:val="009B3BF8"/>
    <w:rsid w:val="009B3CF7"/>
    <w:rsid w:val="009B3EB8"/>
    <w:rsid w:val="009B4343"/>
    <w:rsid w:val="009B467D"/>
    <w:rsid w:val="009B4838"/>
    <w:rsid w:val="009B4B36"/>
    <w:rsid w:val="009B4DC8"/>
    <w:rsid w:val="009B5092"/>
    <w:rsid w:val="009B5281"/>
    <w:rsid w:val="009B5469"/>
    <w:rsid w:val="009B5EAE"/>
    <w:rsid w:val="009B5F7B"/>
    <w:rsid w:val="009B5F98"/>
    <w:rsid w:val="009B6301"/>
    <w:rsid w:val="009B63F8"/>
    <w:rsid w:val="009B65C1"/>
    <w:rsid w:val="009B66B6"/>
    <w:rsid w:val="009B6F27"/>
    <w:rsid w:val="009B71DE"/>
    <w:rsid w:val="009B72D4"/>
    <w:rsid w:val="009B7AD2"/>
    <w:rsid w:val="009C028A"/>
    <w:rsid w:val="009C028F"/>
    <w:rsid w:val="009C03DA"/>
    <w:rsid w:val="009C0DBF"/>
    <w:rsid w:val="009C1162"/>
    <w:rsid w:val="009C1205"/>
    <w:rsid w:val="009C1207"/>
    <w:rsid w:val="009C1567"/>
    <w:rsid w:val="009C18F9"/>
    <w:rsid w:val="009C1C9D"/>
    <w:rsid w:val="009C2068"/>
    <w:rsid w:val="009C2243"/>
    <w:rsid w:val="009C22B8"/>
    <w:rsid w:val="009C235D"/>
    <w:rsid w:val="009C23BA"/>
    <w:rsid w:val="009C28B7"/>
    <w:rsid w:val="009C29E3"/>
    <w:rsid w:val="009C2B17"/>
    <w:rsid w:val="009C313B"/>
    <w:rsid w:val="009C320F"/>
    <w:rsid w:val="009C33A3"/>
    <w:rsid w:val="009C3B88"/>
    <w:rsid w:val="009C3D6E"/>
    <w:rsid w:val="009C4193"/>
    <w:rsid w:val="009C4405"/>
    <w:rsid w:val="009C4674"/>
    <w:rsid w:val="009C4698"/>
    <w:rsid w:val="009C487D"/>
    <w:rsid w:val="009C48F1"/>
    <w:rsid w:val="009C49ED"/>
    <w:rsid w:val="009C4C66"/>
    <w:rsid w:val="009C502E"/>
    <w:rsid w:val="009C54C4"/>
    <w:rsid w:val="009C5741"/>
    <w:rsid w:val="009C5A05"/>
    <w:rsid w:val="009C5E58"/>
    <w:rsid w:val="009C62CA"/>
    <w:rsid w:val="009C6841"/>
    <w:rsid w:val="009C69D9"/>
    <w:rsid w:val="009C6EF2"/>
    <w:rsid w:val="009C6FEF"/>
    <w:rsid w:val="009C7346"/>
    <w:rsid w:val="009C736C"/>
    <w:rsid w:val="009C7509"/>
    <w:rsid w:val="009C789E"/>
    <w:rsid w:val="009C7B4B"/>
    <w:rsid w:val="009C7C27"/>
    <w:rsid w:val="009D0193"/>
    <w:rsid w:val="009D0215"/>
    <w:rsid w:val="009D0337"/>
    <w:rsid w:val="009D088F"/>
    <w:rsid w:val="009D0FD5"/>
    <w:rsid w:val="009D1250"/>
    <w:rsid w:val="009D156D"/>
    <w:rsid w:val="009D1FAB"/>
    <w:rsid w:val="009D200D"/>
    <w:rsid w:val="009D2863"/>
    <w:rsid w:val="009D28CB"/>
    <w:rsid w:val="009D331E"/>
    <w:rsid w:val="009D3473"/>
    <w:rsid w:val="009D38BC"/>
    <w:rsid w:val="009D38C6"/>
    <w:rsid w:val="009D3ADA"/>
    <w:rsid w:val="009D3DC2"/>
    <w:rsid w:val="009D438D"/>
    <w:rsid w:val="009D4446"/>
    <w:rsid w:val="009D4540"/>
    <w:rsid w:val="009D45F1"/>
    <w:rsid w:val="009D4603"/>
    <w:rsid w:val="009D473C"/>
    <w:rsid w:val="009D487F"/>
    <w:rsid w:val="009D493A"/>
    <w:rsid w:val="009D49BC"/>
    <w:rsid w:val="009D49E0"/>
    <w:rsid w:val="009D4AFF"/>
    <w:rsid w:val="009D4BE4"/>
    <w:rsid w:val="009D4F3D"/>
    <w:rsid w:val="009D554C"/>
    <w:rsid w:val="009D5661"/>
    <w:rsid w:val="009D59FD"/>
    <w:rsid w:val="009D5BEF"/>
    <w:rsid w:val="009D5CE3"/>
    <w:rsid w:val="009D5E76"/>
    <w:rsid w:val="009D5F12"/>
    <w:rsid w:val="009D60B6"/>
    <w:rsid w:val="009D6676"/>
    <w:rsid w:val="009D6733"/>
    <w:rsid w:val="009D6772"/>
    <w:rsid w:val="009D6A1C"/>
    <w:rsid w:val="009D6C22"/>
    <w:rsid w:val="009D6CC1"/>
    <w:rsid w:val="009D6ED8"/>
    <w:rsid w:val="009D74F3"/>
    <w:rsid w:val="009D7607"/>
    <w:rsid w:val="009D7E70"/>
    <w:rsid w:val="009D7F25"/>
    <w:rsid w:val="009D7FEC"/>
    <w:rsid w:val="009E06DA"/>
    <w:rsid w:val="009E0B62"/>
    <w:rsid w:val="009E0EDD"/>
    <w:rsid w:val="009E170F"/>
    <w:rsid w:val="009E1991"/>
    <w:rsid w:val="009E1C6C"/>
    <w:rsid w:val="009E29C2"/>
    <w:rsid w:val="009E2A2F"/>
    <w:rsid w:val="009E3055"/>
    <w:rsid w:val="009E3212"/>
    <w:rsid w:val="009E3360"/>
    <w:rsid w:val="009E3BF4"/>
    <w:rsid w:val="009E41CF"/>
    <w:rsid w:val="009E4425"/>
    <w:rsid w:val="009E444B"/>
    <w:rsid w:val="009E459E"/>
    <w:rsid w:val="009E4AA9"/>
    <w:rsid w:val="009E594F"/>
    <w:rsid w:val="009E5997"/>
    <w:rsid w:val="009E5C0C"/>
    <w:rsid w:val="009E5DBD"/>
    <w:rsid w:val="009E6064"/>
    <w:rsid w:val="009E61B3"/>
    <w:rsid w:val="009E6B53"/>
    <w:rsid w:val="009E72A6"/>
    <w:rsid w:val="009E74F8"/>
    <w:rsid w:val="009E75F6"/>
    <w:rsid w:val="009F028A"/>
    <w:rsid w:val="009F0BC0"/>
    <w:rsid w:val="009F0E42"/>
    <w:rsid w:val="009F129C"/>
    <w:rsid w:val="009F12BA"/>
    <w:rsid w:val="009F12D2"/>
    <w:rsid w:val="009F1460"/>
    <w:rsid w:val="009F1758"/>
    <w:rsid w:val="009F20FA"/>
    <w:rsid w:val="009F2223"/>
    <w:rsid w:val="009F2506"/>
    <w:rsid w:val="009F2662"/>
    <w:rsid w:val="009F27DD"/>
    <w:rsid w:val="009F2DB8"/>
    <w:rsid w:val="009F3493"/>
    <w:rsid w:val="009F3D50"/>
    <w:rsid w:val="009F3DAF"/>
    <w:rsid w:val="009F40EA"/>
    <w:rsid w:val="009F440D"/>
    <w:rsid w:val="009F4C04"/>
    <w:rsid w:val="009F4C18"/>
    <w:rsid w:val="009F4CA5"/>
    <w:rsid w:val="009F55A2"/>
    <w:rsid w:val="009F5632"/>
    <w:rsid w:val="009F5822"/>
    <w:rsid w:val="009F5FE3"/>
    <w:rsid w:val="009F620F"/>
    <w:rsid w:val="009F6574"/>
    <w:rsid w:val="009F6972"/>
    <w:rsid w:val="009F7822"/>
    <w:rsid w:val="009F7FE8"/>
    <w:rsid w:val="00A0013A"/>
    <w:rsid w:val="00A0057D"/>
    <w:rsid w:val="00A00DA6"/>
    <w:rsid w:val="00A00E86"/>
    <w:rsid w:val="00A00E8A"/>
    <w:rsid w:val="00A00EF4"/>
    <w:rsid w:val="00A01177"/>
    <w:rsid w:val="00A011D5"/>
    <w:rsid w:val="00A015EA"/>
    <w:rsid w:val="00A01F36"/>
    <w:rsid w:val="00A024DE"/>
    <w:rsid w:val="00A02606"/>
    <w:rsid w:val="00A029FB"/>
    <w:rsid w:val="00A02D31"/>
    <w:rsid w:val="00A03207"/>
    <w:rsid w:val="00A03735"/>
    <w:rsid w:val="00A03787"/>
    <w:rsid w:val="00A038D9"/>
    <w:rsid w:val="00A03C8E"/>
    <w:rsid w:val="00A03D49"/>
    <w:rsid w:val="00A04093"/>
    <w:rsid w:val="00A059FC"/>
    <w:rsid w:val="00A05C8C"/>
    <w:rsid w:val="00A065FF"/>
    <w:rsid w:val="00A069C4"/>
    <w:rsid w:val="00A06AA2"/>
    <w:rsid w:val="00A06ABA"/>
    <w:rsid w:val="00A06CE8"/>
    <w:rsid w:val="00A06D7E"/>
    <w:rsid w:val="00A06DFC"/>
    <w:rsid w:val="00A06EFF"/>
    <w:rsid w:val="00A07261"/>
    <w:rsid w:val="00A073DE"/>
    <w:rsid w:val="00A07871"/>
    <w:rsid w:val="00A07C42"/>
    <w:rsid w:val="00A07D34"/>
    <w:rsid w:val="00A101DD"/>
    <w:rsid w:val="00A1042E"/>
    <w:rsid w:val="00A104E1"/>
    <w:rsid w:val="00A10B23"/>
    <w:rsid w:val="00A10C9F"/>
    <w:rsid w:val="00A10F29"/>
    <w:rsid w:val="00A1116E"/>
    <w:rsid w:val="00A112DC"/>
    <w:rsid w:val="00A113D4"/>
    <w:rsid w:val="00A114F4"/>
    <w:rsid w:val="00A11818"/>
    <w:rsid w:val="00A119C8"/>
    <w:rsid w:val="00A11A2E"/>
    <w:rsid w:val="00A1218B"/>
    <w:rsid w:val="00A126BB"/>
    <w:rsid w:val="00A12A24"/>
    <w:rsid w:val="00A12AAC"/>
    <w:rsid w:val="00A12BF5"/>
    <w:rsid w:val="00A1309D"/>
    <w:rsid w:val="00A13136"/>
    <w:rsid w:val="00A13A84"/>
    <w:rsid w:val="00A143D1"/>
    <w:rsid w:val="00A144B3"/>
    <w:rsid w:val="00A149D1"/>
    <w:rsid w:val="00A149F1"/>
    <w:rsid w:val="00A14E33"/>
    <w:rsid w:val="00A15E08"/>
    <w:rsid w:val="00A1642F"/>
    <w:rsid w:val="00A164E9"/>
    <w:rsid w:val="00A1668B"/>
    <w:rsid w:val="00A16A07"/>
    <w:rsid w:val="00A16B4C"/>
    <w:rsid w:val="00A16EBE"/>
    <w:rsid w:val="00A1747F"/>
    <w:rsid w:val="00A17714"/>
    <w:rsid w:val="00A177E3"/>
    <w:rsid w:val="00A17950"/>
    <w:rsid w:val="00A17C19"/>
    <w:rsid w:val="00A17C27"/>
    <w:rsid w:val="00A17DFD"/>
    <w:rsid w:val="00A17FED"/>
    <w:rsid w:val="00A201A2"/>
    <w:rsid w:val="00A20576"/>
    <w:rsid w:val="00A2089F"/>
    <w:rsid w:val="00A20CB2"/>
    <w:rsid w:val="00A21103"/>
    <w:rsid w:val="00A21130"/>
    <w:rsid w:val="00A2145C"/>
    <w:rsid w:val="00A21608"/>
    <w:rsid w:val="00A21698"/>
    <w:rsid w:val="00A21BE5"/>
    <w:rsid w:val="00A2204C"/>
    <w:rsid w:val="00A22165"/>
    <w:rsid w:val="00A223E7"/>
    <w:rsid w:val="00A22966"/>
    <w:rsid w:val="00A22B36"/>
    <w:rsid w:val="00A22CCD"/>
    <w:rsid w:val="00A23440"/>
    <w:rsid w:val="00A23700"/>
    <w:rsid w:val="00A23A0D"/>
    <w:rsid w:val="00A23C97"/>
    <w:rsid w:val="00A23E54"/>
    <w:rsid w:val="00A24356"/>
    <w:rsid w:val="00A24365"/>
    <w:rsid w:val="00A2510B"/>
    <w:rsid w:val="00A25505"/>
    <w:rsid w:val="00A255AF"/>
    <w:rsid w:val="00A2562D"/>
    <w:rsid w:val="00A2683B"/>
    <w:rsid w:val="00A26914"/>
    <w:rsid w:val="00A26A4E"/>
    <w:rsid w:val="00A27484"/>
    <w:rsid w:val="00A278E8"/>
    <w:rsid w:val="00A2795B"/>
    <w:rsid w:val="00A27B37"/>
    <w:rsid w:val="00A30387"/>
    <w:rsid w:val="00A3038D"/>
    <w:rsid w:val="00A30439"/>
    <w:rsid w:val="00A30713"/>
    <w:rsid w:val="00A30A3F"/>
    <w:rsid w:val="00A30DAE"/>
    <w:rsid w:val="00A30E63"/>
    <w:rsid w:val="00A31131"/>
    <w:rsid w:val="00A3184C"/>
    <w:rsid w:val="00A31999"/>
    <w:rsid w:val="00A31E39"/>
    <w:rsid w:val="00A31EEC"/>
    <w:rsid w:val="00A32217"/>
    <w:rsid w:val="00A32305"/>
    <w:rsid w:val="00A3230A"/>
    <w:rsid w:val="00A323B3"/>
    <w:rsid w:val="00A3274D"/>
    <w:rsid w:val="00A327A0"/>
    <w:rsid w:val="00A32AB5"/>
    <w:rsid w:val="00A32B3C"/>
    <w:rsid w:val="00A331BD"/>
    <w:rsid w:val="00A336A5"/>
    <w:rsid w:val="00A341D0"/>
    <w:rsid w:val="00A34286"/>
    <w:rsid w:val="00A342C7"/>
    <w:rsid w:val="00A34591"/>
    <w:rsid w:val="00A345EA"/>
    <w:rsid w:val="00A348D9"/>
    <w:rsid w:val="00A34FBF"/>
    <w:rsid w:val="00A350A5"/>
    <w:rsid w:val="00A35A07"/>
    <w:rsid w:val="00A35B08"/>
    <w:rsid w:val="00A3600E"/>
    <w:rsid w:val="00A3606E"/>
    <w:rsid w:val="00A3617E"/>
    <w:rsid w:val="00A363C5"/>
    <w:rsid w:val="00A36415"/>
    <w:rsid w:val="00A36546"/>
    <w:rsid w:val="00A366F3"/>
    <w:rsid w:val="00A37AFE"/>
    <w:rsid w:val="00A400DB"/>
    <w:rsid w:val="00A40476"/>
    <w:rsid w:val="00A404B1"/>
    <w:rsid w:val="00A40758"/>
    <w:rsid w:val="00A40B1C"/>
    <w:rsid w:val="00A40C06"/>
    <w:rsid w:val="00A40F8B"/>
    <w:rsid w:val="00A4131F"/>
    <w:rsid w:val="00A414D8"/>
    <w:rsid w:val="00A417AC"/>
    <w:rsid w:val="00A41926"/>
    <w:rsid w:val="00A41CA7"/>
    <w:rsid w:val="00A42081"/>
    <w:rsid w:val="00A421F4"/>
    <w:rsid w:val="00A42371"/>
    <w:rsid w:val="00A423F4"/>
    <w:rsid w:val="00A42A39"/>
    <w:rsid w:val="00A430F3"/>
    <w:rsid w:val="00A431A8"/>
    <w:rsid w:val="00A4344B"/>
    <w:rsid w:val="00A43706"/>
    <w:rsid w:val="00A43C6B"/>
    <w:rsid w:val="00A43F81"/>
    <w:rsid w:val="00A4418B"/>
    <w:rsid w:val="00A443FD"/>
    <w:rsid w:val="00A444B9"/>
    <w:rsid w:val="00A4453C"/>
    <w:rsid w:val="00A44AAB"/>
    <w:rsid w:val="00A44F32"/>
    <w:rsid w:val="00A4562E"/>
    <w:rsid w:val="00A45658"/>
    <w:rsid w:val="00A45886"/>
    <w:rsid w:val="00A458D4"/>
    <w:rsid w:val="00A45CB9"/>
    <w:rsid w:val="00A45DEA"/>
    <w:rsid w:val="00A45EDF"/>
    <w:rsid w:val="00A4648F"/>
    <w:rsid w:val="00A4656E"/>
    <w:rsid w:val="00A46994"/>
    <w:rsid w:val="00A46C00"/>
    <w:rsid w:val="00A46C91"/>
    <w:rsid w:val="00A46F44"/>
    <w:rsid w:val="00A46FFE"/>
    <w:rsid w:val="00A47269"/>
    <w:rsid w:val="00A472C1"/>
    <w:rsid w:val="00A47602"/>
    <w:rsid w:val="00A47ABD"/>
    <w:rsid w:val="00A47ACA"/>
    <w:rsid w:val="00A47BF0"/>
    <w:rsid w:val="00A47F5E"/>
    <w:rsid w:val="00A50034"/>
    <w:rsid w:val="00A501D6"/>
    <w:rsid w:val="00A50336"/>
    <w:rsid w:val="00A503D6"/>
    <w:rsid w:val="00A504E8"/>
    <w:rsid w:val="00A50507"/>
    <w:rsid w:val="00A5052C"/>
    <w:rsid w:val="00A50917"/>
    <w:rsid w:val="00A50A6F"/>
    <w:rsid w:val="00A50D56"/>
    <w:rsid w:val="00A510FE"/>
    <w:rsid w:val="00A5128F"/>
    <w:rsid w:val="00A51552"/>
    <w:rsid w:val="00A51C0A"/>
    <w:rsid w:val="00A51D54"/>
    <w:rsid w:val="00A5271D"/>
    <w:rsid w:val="00A52864"/>
    <w:rsid w:val="00A528D0"/>
    <w:rsid w:val="00A52928"/>
    <w:rsid w:val="00A52B0A"/>
    <w:rsid w:val="00A52C95"/>
    <w:rsid w:val="00A53264"/>
    <w:rsid w:val="00A53401"/>
    <w:rsid w:val="00A534D6"/>
    <w:rsid w:val="00A535FE"/>
    <w:rsid w:val="00A537BA"/>
    <w:rsid w:val="00A53A27"/>
    <w:rsid w:val="00A53C24"/>
    <w:rsid w:val="00A543AB"/>
    <w:rsid w:val="00A544AF"/>
    <w:rsid w:val="00A54509"/>
    <w:rsid w:val="00A54657"/>
    <w:rsid w:val="00A54CE4"/>
    <w:rsid w:val="00A5521B"/>
    <w:rsid w:val="00A55789"/>
    <w:rsid w:val="00A55F23"/>
    <w:rsid w:val="00A567F3"/>
    <w:rsid w:val="00A5680B"/>
    <w:rsid w:val="00A569B5"/>
    <w:rsid w:val="00A56A73"/>
    <w:rsid w:val="00A56BBC"/>
    <w:rsid w:val="00A56C6E"/>
    <w:rsid w:val="00A577D3"/>
    <w:rsid w:val="00A6034C"/>
    <w:rsid w:val="00A60573"/>
    <w:rsid w:val="00A60EA5"/>
    <w:rsid w:val="00A61BF7"/>
    <w:rsid w:val="00A61F10"/>
    <w:rsid w:val="00A62138"/>
    <w:rsid w:val="00A62331"/>
    <w:rsid w:val="00A62B24"/>
    <w:rsid w:val="00A632CC"/>
    <w:rsid w:val="00A633EA"/>
    <w:rsid w:val="00A63427"/>
    <w:rsid w:val="00A63A2E"/>
    <w:rsid w:val="00A63B21"/>
    <w:rsid w:val="00A643C4"/>
    <w:rsid w:val="00A64AFE"/>
    <w:rsid w:val="00A64E0C"/>
    <w:rsid w:val="00A6500A"/>
    <w:rsid w:val="00A65D1D"/>
    <w:rsid w:val="00A65E59"/>
    <w:rsid w:val="00A65ED1"/>
    <w:rsid w:val="00A661AA"/>
    <w:rsid w:val="00A6650C"/>
    <w:rsid w:val="00A66A84"/>
    <w:rsid w:val="00A6728C"/>
    <w:rsid w:val="00A672A3"/>
    <w:rsid w:val="00A67585"/>
    <w:rsid w:val="00A676CF"/>
    <w:rsid w:val="00A679C7"/>
    <w:rsid w:val="00A70165"/>
    <w:rsid w:val="00A70248"/>
    <w:rsid w:val="00A70287"/>
    <w:rsid w:val="00A70A29"/>
    <w:rsid w:val="00A70B15"/>
    <w:rsid w:val="00A70BE0"/>
    <w:rsid w:val="00A70C4C"/>
    <w:rsid w:val="00A70D7B"/>
    <w:rsid w:val="00A70DB9"/>
    <w:rsid w:val="00A70E76"/>
    <w:rsid w:val="00A70FB1"/>
    <w:rsid w:val="00A7179F"/>
    <w:rsid w:val="00A7206F"/>
    <w:rsid w:val="00A72166"/>
    <w:rsid w:val="00A725DA"/>
    <w:rsid w:val="00A72691"/>
    <w:rsid w:val="00A72B8C"/>
    <w:rsid w:val="00A72F4E"/>
    <w:rsid w:val="00A733D4"/>
    <w:rsid w:val="00A7395A"/>
    <w:rsid w:val="00A73CA7"/>
    <w:rsid w:val="00A73DAE"/>
    <w:rsid w:val="00A73E6F"/>
    <w:rsid w:val="00A743D8"/>
    <w:rsid w:val="00A7450D"/>
    <w:rsid w:val="00A74665"/>
    <w:rsid w:val="00A74A60"/>
    <w:rsid w:val="00A74C23"/>
    <w:rsid w:val="00A74DC3"/>
    <w:rsid w:val="00A75570"/>
    <w:rsid w:val="00A75BC1"/>
    <w:rsid w:val="00A75CBA"/>
    <w:rsid w:val="00A763A2"/>
    <w:rsid w:val="00A7651D"/>
    <w:rsid w:val="00A768D7"/>
    <w:rsid w:val="00A771D9"/>
    <w:rsid w:val="00A77279"/>
    <w:rsid w:val="00A772EC"/>
    <w:rsid w:val="00A77557"/>
    <w:rsid w:val="00A77776"/>
    <w:rsid w:val="00A777BA"/>
    <w:rsid w:val="00A7795E"/>
    <w:rsid w:val="00A77CE4"/>
    <w:rsid w:val="00A77F33"/>
    <w:rsid w:val="00A80482"/>
    <w:rsid w:val="00A809AC"/>
    <w:rsid w:val="00A81320"/>
    <w:rsid w:val="00A81443"/>
    <w:rsid w:val="00A81857"/>
    <w:rsid w:val="00A81BCD"/>
    <w:rsid w:val="00A81DFA"/>
    <w:rsid w:val="00A82797"/>
    <w:rsid w:val="00A8282B"/>
    <w:rsid w:val="00A82A16"/>
    <w:rsid w:val="00A82BA7"/>
    <w:rsid w:val="00A82F4F"/>
    <w:rsid w:val="00A82FEC"/>
    <w:rsid w:val="00A83331"/>
    <w:rsid w:val="00A838FA"/>
    <w:rsid w:val="00A83AC9"/>
    <w:rsid w:val="00A83C78"/>
    <w:rsid w:val="00A83F36"/>
    <w:rsid w:val="00A83FD5"/>
    <w:rsid w:val="00A8477F"/>
    <w:rsid w:val="00A847AE"/>
    <w:rsid w:val="00A84B62"/>
    <w:rsid w:val="00A85087"/>
    <w:rsid w:val="00A85A15"/>
    <w:rsid w:val="00A864B6"/>
    <w:rsid w:val="00A8660B"/>
    <w:rsid w:val="00A86976"/>
    <w:rsid w:val="00A8713B"/>
    <w:rsid w:val="00A8742E"/>
    <w:rsid w:val="00A87772"/>
    <w:rsid w:val="00A8783C"/>
    <w:rsid w:val="00A878A9"/>
    <w:rsid w:val="00A87A43"/>
    <w:rsid w:val="00A87B04"/>
    <w:rsid w:val="00A87DE6"/>
    <w:rsid w:val="00A903D1"/>
    <w:rsid w:val="00A90424"/>
    <w:rsid w:val="00A906F2"/>
    <w:rsid w:val="00A90C5C"/>
    <w:rsid w:val="00A90FB0"/>
    <w:rsid w:val="00A911F0"/>
    <w:rsid w:val="00A91486"/>
    <w:rsid w:val="00A918A5"/>
    <w:rsid w:val="00A91D88"/>
    <w:rsid w:val="00A91F5A"/>
    <w:rsid w:val="00A9289E"/>
    <w:rsid w:val="00A92C46"/>
    <w:rsid w:val="00A92D2F"/>
    <w:rsid w:val="00A92D57"/>
    <w:rsid w:val="00A92FED"/>
    <w:rsid w:val="00A93063"/>
    <w:rsid w:val="00A936EE"/>
    <w:rsid w:val="00A937AB"/>
    <w:rsid w:val="00A93948"/>
    <w:rsid w:val="00A939B3"/>
    <w:rsid w:val="00A93E00"/>
    <w:rsid w:val="00A9410B"/>
    <w:rsid w:val="00A94304"/>
    <w:rsid w:val="00A94CC1"/>
    <w:rsid w:val="00A94E10"/>
    <w:rsid w:val="00A94E7F"/>
    <w:rsid w:val="00A94ED3"/>
    <w:rsid w:val="00A95396"/>
    <w:rsid w:val="00A953DF"/>
    <w:rsid w:val="00A954E0"/>
    <w:rsid w:val="00A955C7"/>
    <w:rsid w:val="00A95608"/>
    <w:rsid w:val="00A95AC0"/>
    <w:rsid w:val="00A95B3F"/>
    <w:rsid w:val="00A95F69"/>
    <w:rsid w:val="00A96208"/>
    <w:rsid w:val="00A962E1"/>
    <w:rsid w:val="00A96630"/>
    <w:rsid w:val="00A96E05"/>
    <w:rsid w:val="00A96EB5"/>
    <w:rsid w:val="00A96FA0"/>
    <w:rsid w:val="00A97913"/>
    <w:rsid w:val="00A97B7E"/>
    <w:rsid w:val="00A97D8C"/>
    <w:rsid w:val="00AA0043"/>
    <w:rsid w:val="00AA02F1"/>
    <w:rsid w:val="00AA03AA"/>
    <w:rsid w:val="00AA09C1"/>
    <w:rsid w:val="00AA1173"/>
    <w:rsid w:val="00AA1757"/>
    <w:rsid w:val="00AA1D7E"/>
    <w:rsid w:val="00AA22A4"/>
    <w:rsid w:val="00AA23A2"/>
    <w:rsid w:val="00AA2A11"/>
    <w:rsid w:val="00AA2A92"/>
    <w:rsid w:val="00AA3764"/>
    <w:rsid w:val="00AA3A81"/>
    <w:rsid w:val="00AA3DBB"/>
    <w:rsid w:val="00AA41BC"/>
    <w:rsid w:val="00AA46CB"/>
    <w:rsid w:val="00AA4715"/>
    <w:rsid w:val="00AA493D"/>
    <w:rsid w:val="00AA49FB"/>
    <w:rsid w:val="00AA4E23"/>
    <w:rsid w:val="00AA5052"/>
    <w:rsid w:val="00AA55FC"/>
    <w:rsid w:val="00AA5AE3"/>
    <w:rsid w:val="00AA6E65"/>
    <w:rsid w:val="00AA7884"/>
    <w:rsid w:val="00AA7963"/>
    <w:rsid w:val="00AA7B37"/>
    <w:rsid w:val="00AA7F6C"/>
    <w:rsid w:val="00AB0381"/>
    <w:rsid w:val="00AB05F7"/>
    <w:rsid w:val="00AB0FA5"/>
    <w:rsid w:val="00AB116F"/>
    <w:rsid w:val="00AB138B"/>
    <w:rsid w:val="00AB1990"/>
    <w:rsid w:val="00AB1C5A"/>
    <w:rsid w:val="00AB1D6B"/>
    <w:rsid w:val="00AB1E5A"/>
    <w:rsid w:val="00AB1F10"/>
    <w:rsid w:val="00AB20A5"/>
    <w:rsid w:val="00AB24D7"/>
    <w:rsid w:val="00AB2A3B"/>
    <w:rsid w:val="00AB2E8F"/>
    <w:rsid w:val="00AB3596"/>
    <w:rsid w:val="00AB3E7B"/>
    <w:rsid w:val="00AB3EB7"/>
    <w:rsid w:val="00AB41D8"/>
    <w:rsid w:val="00AB472C"/>
    <w:rsid w:val="00AB4775"/>
    <w:rsid w:val="00AB4AAA"/>
    <w:rsid w:val="00AB4C53"/>
    <w:rsid w:val="00AB4E3C"/>
    <w:rsid w:val="00AB4E8B"/>
    <w:rsid w:val="00AB4F07"/>
    <w:rsid w:val="00AB54BC"/>
    <w:rsid w:val="00AB5501"/>
    <w:rsid w:val="00AB5627"/>
    <w:rsid w:val="00AB5947"/>
    <w:rsid w:val="00AB6048"/>
    <w:rsid w:val="00AB6180"/>
    <w:rsid w:val="00AB61F4"/>
    <w:rsid w:val="00AB630E"/>
    <w:rsid w:val="00AB63B6"/>
    <w:rsid w:val="00AB644C"/>
    <w:rsid w:val="00AB6602"/>
    <w:rsid w:val="00AB66F7"/>
    <w:rsid w:val="00AB779E"/>
    <w:rsid w:val="00AB7970"/>
    <w:rsid w:val="00AB7D3E"/>
    <w:rsid w:val="00AB7EFB"/>
    <w:rsid w:val="00AB7F3D"/>
    <w:rsid w:val="00AC013B"/>
    <w:rsid w:val="00AC04DD"/>
    <w:rsid w:val="00AC0942"/>
    <w:rsid w:val="00AC0B15"/>
    <w:rsid w:val="00AC115A"/>
    <w:rsid w:val="00AC1205"/>
    <w:rsid w:val="00AC13C5"/>
    <w:rsid w:val="00AC1D58"/>
    <w:rsid w:val="00AC22AD"/>
    <w:rsid w:val="00AC2CA7"/>
    <w:rsid w:val="00AC317C"/>
    <w:rsid w:val="00AC35B9"/>
    <w:rsid w:val="00AC367D"/>
    <w:rsid w:val="00AC36CC"/>
    <w:rsid w:val="00AC42E1"/>
    <w:rsid w:val="00AC45F6"/>
    <w:rsid w:val="00AC46B4"/>
    <w:rsid w:val="00AC4D08"/>
    <w:rsid w:val="00AC50F5"/>
    <w:rsid w:val="00AC538C"/>
    <w:rsid w:val="00AC55BB"/>
    <w:rsid w:val="00AC5602"/>
    <w:rsid w:val="00AC57F5"/>
    <w:rsid w:val="00AC5A78"/>
    <w:rsid w:val="00AC5D1F"/>
    <w:rsid w:val="00AC655C"/>
    <w:rsid w:val="00AC672A"/>
    <w:rsid w:val="00AC685A"/>
    <w:rsid w:val="00AC6A89"/>
    <w:rsid w:val="00AC7079"/>
    <w:rsid w:val="00AC72A3"/>
    <w:rsid w:val="00AC73FF"/>
    <w:rsid w:val="00AC7577"/>
    <w:rsid w:val="00AC7793"/>
    <w:rsid w:val="00AC7898"/>
    <w:rsid w:val="00AC78E2"/>
    <w:rsid w:val="00AC7E61"/>
    <w:rsid w:val="00AD072B"/>
    <w:rsid w:val="00AD087A"/>
    <w:rsid w:val="00AD144D"/>
    <w:rsid w:val="00AD1CD4"/>
    <w:rsid w:val="00AD1E28"/>
    <w:rsid w:val="00AD201A"/>
    <w:rsid w:val="00AD260B"/>
    <w:rsid w:val="00AD26D3"/>
    <w:rsid w:val="00AD280D"/>
    <w:rsid w:val="00AD2B65"/>
    <w:rsid w:val="00AD2DA9"/>
    <w:rsid w:val="00AD30AA"/>
    <w:rsid w:val="00AD311E"/>
    <w:rsid w:val="00AD3198"/>
    <w:rsid w:val="00AD373F"/>
    <w:rsid w:val="00AD3B92"/>
    <w:rsid w:val="00AD3E54"/>
    <w:rsid w:val="00AD4188"/>
    <w:rsid w:val="00AD4686"/>
    <w:rsid w:val="00AD4B12"/>
    <w:rsid w:val="00AD4CB4"/>
    <w:rsid w:val="00AD5041"/>
    <w:rsid w:val="00AD5139"/>
    <w:rsid w:val="00AD544F"/>
    <w:rsid w:val="00AD57C7"/>
    <w:rsid w:val="00AD587B"/>
    <w:rsid w:val="00AD58D2"/>
    <w:rsid w:val="00AD5D0A"/>
    <w:rsid w:val="00AD6107"/>
    <w:rsid w:val="00AD62F5"/>
    <w:rsid w:val="00AD6518"/>
    <w:rsid w:val="00AD68F1"/>
    <w:rsid w:val="00AD6907"/>
    <w:rsid w:val="00AD6ACE"/>
    <w:rsid w:val="00AD73E1"/>
    <w:rsid w:val="00AD7673"/>
    <w:rsid w:val="00AD7A12"/>
    <w:rsid w:val="00AD7B92"/>
    <w:rsid w:val="00AD7C58"/>
    <w:rsid w:val="00AD7E83"/>
    <w:rsid w:val="00AE068D"/>
    <w:rsid w:val="00AE0DFC"/>
    <w:rsid w:val="00AE13C5"/>
    <w:rsid w:val="00AE14FB"/>
    <w:rsid w:val="00AE172C"/>
    <w:rsid w:val="00AE1842"/>
    <w:rsid w:val="00AE1DFA"/>
    <w:rsid w:val="00AE217B"/>
    <w:rsid w:val="00AE2243"/>
    <w:rsid w:val="00AE23C0"/>
    <w:rsid w:val="00AE2504"/>
    <w:rsid w:val="00AE276B"/>
    <w:rsid w:val="00AE2B0B"/>
    <w:rsid w:val="00AE3461"/>
    <w:rsid w:val="00AE3588"/>
    <w:rsid w:val="00AE3B72"/>
    <w:rsid w:val="00AE3DB7"/>
    <w:rsid w:val="00AE3F9E"/>
    <w:rsid w:val="00AE4249"/>
    <w:rsid w:val="00AE42F9"/>
    <w:rsid w:val="00AE4461"/>
    <w:rsid w:val="00AE4C5F"/>
    <w:rsid w:val="00AE4E5D"/>
    <w:rsid w:val="00AE5457"/>
    <w:rsid w:val="00AE5EE4"/>
    <w:rsid w:val="00AE66C1"/>
    <w:rsid w:val="00AE6942"/>
    <w:rsid w:val="00AE6CB8"/>
    <w:rsid w:val="00AE71CD"/>
    <w:rsid w:val="00AE7C23"/>
    <w:rsid w:val="00AF0141"/>
    <w:rsid w:val="00AF0205"/>
    <w:rsid w:val="00AF0388"/>
    <w:rsid w:val="00AF039A"/>
    <w:rsid w:val="00AF03BF"/>
    <w:rsid w:val="00AF049E"/>
    <w:rsid w:val="00AF04DB"/>
    <w:rsid w:val="00AF04F0"/>
    <w:rsid w:val="00AF1014"/>
    <w:rsid w:val="00AF1499"/>
    <w:rsid w:val="00AF1923"/>
    <w:rsid w:val="00AF1AD8"/>
    <w:rsid w:val="00AF22E3"/>
    <w:rsid w:val="00AF278C"/>
    <w:rsid w:val="00AF2F55"/>
    <w:rsid w:val="00AF3068"/>
    <w:rsid w:val="00AF3472"/>
    <w:rsid w:val="00AF34AA"/>
    <w:rsid w:val="00AF34EF"/>
    <w:rsid w:val="00AF39B8"/>
    <w:rsid w:val="00AF3ADF"/>
    <w:rsid w:val="00AF3F7E"/>
    <w:rsid w:val="00AF469B"/>
    <w:rsid w:val="00AF4B71"/>
    <w:rsid w:val="00AF4BF1"/>
    <w:rsid w:val="00AF4F5B"/>
    <w:rsid w:val="00AF5187"/>
    <w:rsid w:val="00AF55C8"/>
    <w:rsid w:val="00AF5E25"/>
    <w:rsid w:val="00AF5E31"/>
    <w:rsid w:val="00AF642E"/>
    <w:rsid w:val="00AF6430"/>
    <w:rsid w:val="00AF6433"/>
    <w:rsid w:val="00AF6690"/>
    <w:rsid w:val="00AF69A0"/>
    <w:rsid w:val="00AF7555"/>
    <w:rsid w:val="00AF756A"/>
    <w:rsid w:val="00AF7CBC"/>
    <w:rsid w:val="00B0015F"/>
    <w:rsid w:val="00B00219"/>
    <w:rsid w:val="00B00693"/>
    <w:rsid w:val="00B00802"/>
    <w:rsid w:val="00B00ED3"/>
    <w:rsid w:val="00B0207F"/>
    <w:rsid w:val="00B022FD"/>
    <w:rsid w:val="00B0295F"/>
    <w:rsid w:val="00B030E5"/>
    <w:rsid w:val="00B03A4D"/>
    <w:rsid w:val="00B03ED6"/>
    <w:rsid w:val="00B03F92"/>
    <w:rsid w:val="00B04A58"/>
    <w:rsid w:val="00B04B8C"/>
    <w:rsid w:val="00B04B9D"/>
    <w:rsid w:val="00B05098"/>
    <w:rsid w:val="00B057FB"/>
    <w:rsid w:val="00B05907"/>
    <w:rsid w:val="00B05D93"/>
    <w:rsid w:val="00B05E1C"/>
    <w:rsid w:val="00B060E6"/>
    <w:rsid w:val="00B061E4"/>
    <w:rsid w:val="00B06FFF"/>
    <w:rsid w:val="00B071A0"/>
    <w:rsid w:val="00B07423"/>
    <w:rsid w:val="00B074CB"/>
    <w:rsid w:val="00B07749"/>
    <w:rsid w:val="00B07A01"/>
    <w:rsid w:val="00B07A2E"/>
    <w:rsid w:val="00B07D98"/>
    <w:rsid w:val="00B105DC"/>
    <w:rsid w:val="00B1070A"/>
    <w:rsid w:val="00B10F30"/>
    <w:rsid w:val="00B113BA"/>
    <w:rsid w:val="00B1143E"/>
    <w:rsid w:val="00B1162F"/>
    <w:rsid w:val="00B117C2"/>
    <w:rsid w:val="00B117CB"/>
    <w:rsid w:val="00B12324"/>
    <w:rsid w:val="00B12FD0"/>
    <w:rsid w:val="00B134FA"/>
    <w:rsid w:val="00B13738"/>
    <w:rsid w:val="00B13ABB"/>
    <w:rsid w:val="00B13D11"/>
    <w:rsid w:val="00B13F49"/>
    <w:rsid w:val="00B14400"/>
    <w:rsid w:val="00B14923"/>
    <w:rsid w:val="00B1498B"/>
    <w:rsid w:val="00B14AED"/>
    <w:rsid w:val="00B14B8C"/>
    <w:rsid w:val="00B14DA8"/>
    <w:rsid w:val="00B152C1"/>
    <w:rsid w:val="00B1568F"/>
    <w:rsid w:val="00B158F5"/>
    <w:rsid w:val="00B161CC"/>
    <w:rsid w:val="00B1634D"/>
    <w:rsid w:val="00B16414"/>
    <w:rsid w:val="00B16A5D"/>
    <w:rsid w:val="00B16B6B"/>
    <w:rsid w:val="00B16C8B"/>
    <w:rsid w:val="00B17058"/>
    <w:rsid w:val="00B172E7"/>
    <w:rsid w:val="00B173E1"/>
    <w:rsid w:val="00B17413"/>
    <w:rsid w:val="00B201B3"/>
    <w:rsid w:val="00B201D1"/>
    <w:rsid w:val="00B204F9"/>
    <w:rsid w:val="00B206F2"/>
    <w:rsid w:val="00B20DE1"/>
    <w:rsid w:val="00B20DE8"/>
    <w:rsid w:val="00B212FD"/>
    <w:rsid w:val="00B2158B"/>
    <w:rsid w:val="00B21AA1"/>
    <w:rsid w:val="00B21B85"/>
    <w:rsid w:val="00B221F0"/>
    <w:rsid w:val="00B2233D"/>
    <w:rsid w:val="00B224EB"/>
    <w:rsid w:val="00B227E4"/>
    <w:rsid w:val="00B22AE5"/>
    <w:rsid w:val="00B22DD3"/>
    <w:rsid w:val="00B23071"/>
    <w:rsid w:val="00B236C0"/>
    <w:rsid w:val="00B2399D"/>
    <w:rsid w:val="00B23C56"/>
    <w:rsid w:val="00B23DDF"/>
    <w:rsid w:val="00B23E91"/>
    <w:rsid w:val="00B24419"/>
    <w:rsid w:val="00B2442D"/>
    <w:rsid w:val="00B24857"/>
    <w:rsid w:val="00B24FDD"/>
    <w:rsid w:val="00B252BB"/>
    <w:rsid w:val="00B25904"/>
    <w:rsid w:val="00B263C0"/>
    <w:rsid w:val="00B266C0"/>
    <w:rsid w:val="00B27049"/>
    <w:rsid w:val="00B272E8"/>
    <w:rsid w:val="00B275D5"/>
    <w:rsid w:val="00B27EB9"/>
    <w:rsid w:val="00B30123"/>
    <w:rsid w:val="00B30632"/>
    <w:rsid w:val="00B3099D"/>
    <w:rsid w:val="00B30A85"/>
    <w:rsid w:val="00B30C44"/>
    <w:rsid w:val="00B30DBC"/>
    <w:rsid w:val="00B31DBE"/>
    <w:rsid w:val="00B32205"/>
    <w:rsid w:val="00B32441"/>
    <w:rsid w:val="00B32E84"/>
    <w:rsid w:val="00B33079"/>
    <w:rsid w:val="00B3336E"/>
    <w:rsid w:val="00B336CF"/>
    <w:rsid w:val="00B3374D"/>
    <w:rsid w:val="00B33980"/>
    <w:rsid w:val="00B33A5B"/>
    <w:rsid w:val="00B33C1B"/>
    <w:rsid w:val="00B33DD2"/>
    <w:rsid w:val="00B33F3B"/>
    <w:rsid w:val="00B33FFD"/>
    <w:rsid w:val="00B34256"/>
    <w:rsid w:val="00B34303"/>
    <w:rsid w:val="00B34951"/>
    <w:rsid w:val="00B34AB1"/>
    <w:rsid w:val="00B34C51"/>
    <w:rsid w:val="00B35238"/>
    <w:rsid w:val="00B353D3"/>
    <w:rsid w:val="00B35B26"/>
    <w:rsid w:val="00B35B5E"/>
    <w:rsid w:val="00B36058"/>
    <w:rsid w:val="00B361EA"/>
    <w:rsid w:val="00B36497"/>
    <w:rsid w:val="00B368E8"/>
    <w:rsid w:val="00B36A4A"/>
    <w:rsid w:val="00B36EFC"/>
    <w:rsid w:val="00B37035"/>
    <w:rsid w:val="00B3735B"/>
    <w:rsid w:val="00B40049"/>
    <w:rsid w:val="00B40212"/>
    <w:rsid w:val="00B4036B"/>
    <w:rsid w:val="00B40497"/>
    <w:rsid w:val="00B40611"/>
    <w:rsid w:val="00B40ADD"/>
    <w:rsid w:val="00B4151D"/>
    <w:rsid w:val="00B415C3"/>
    <w:rsid w:val="00B41B8B"/>
    <w:rsid w:val="00B41DCB"/>
    <w:rsid w:val="00B421E4"/>
    <w:rsid w:val="00B42474"/>
    <w:rsid w:val="00B42749"/>
    <w:rsid w:val="00B42996"/>
    <w:rsid w:val="00B43035"/>
    <w:rsid w:val="00B43676"/>
    <w:rsid w:val="00B436A5"/>
    <w:rsid w:val="00B43AE8"/>
    <w:rsid w:val="00B43B51"/>
    <w:rsid w:val="00B43C93"/>
    <w:rsid w:val="00B43D85"/>
    <w:rsid w:val="00B44024"/>
    <w:rsid w:val="00B44A6E"/>
    <w:rsid w:val="00B44A94"/>
    <w:rsid w:val="00B44AE2"/>
    <w:rsid w:val="00B44CF5"/>
    <w:rsid w:val="00B44E11"/>
    <w:rsid w:val="00B46947"/>
    <w:rsid w:val="00B4737A"/>
    <w:rsid w:val="00B473BE"/>
    <w:rsid w:val="00B47434"/>
    <w:rsid w:val="00B47465"/>
    <w:rsid w:val="00B47755"/>
    <w:rsid w:val="00B501C7"/>
    <w:rsid w:val="00B5031F"/>
    <w:rsid w:val="00B51588"/>
    <w:rsid w:val="00B5198B"/>
    <w:rsid w:val="00B51FF1"/>
    <w:rsid w:val="00B523C8"/>
    <w:rsid w:val="00B52635"/>
    <w:rsid w:val="00B5286C"/>
    <w:rsid w:val="00B52CA1"/>
    <w:rsid w:val="00B52DF8"/>
    <w:rsid w:val="00B53052"/>
    <w:rsid w:val="00B53494"/>
    <w:rsid w:val="00B54126"/>
    <w:rsid w:val="00B54282"/>
    <w:rsid w:val="00B54398"/>
    <w:rsid w:val="00B55045"/>
    <w:rsid w:val="00B5589B"/>
    <w:rsid w:val="00B55994"/>
    <w:rsid w:val="00B55A5B"/>
    <w:rsid w:val="00B5612A"/>
    <w:rsid w:val="00B564C7"/>
    <w:rsid w:val="00B567BA"/>
    <w:rsid w:val="00B56953"/>
    <w:rsid w:val="00B56A51"/>
    <w:rsid w:val="00B56C06"/>
    <w:rsid w:val="00B57817"/>
    <w:rsid w:val="00B57890"/>
    <w:rsid w:val="00B57FA9"/>
    <w:rsid w:val="00B60247"/>
    <w:rsid w:val="00B60444"/>
    <w:rsid w:val="00B60A27"/>
    <w:rsid w:val="00B610D4"/>
    <w:rsid w:val="00B61237"/>
    <w:rsid w:val="00B6165B"/>
    <w:rsid w:val="00B6177C"/>
    <w:rsid w:val="00B61785"/>
    <w:rsid w:val="00B62934"/>
    <w:rsid w:val="00B62970"/>
    <w:rsid w:val="00B62AC4"/>
    <w:rsid w:val="00B6351E"/>
    <w:rsid w:val="00B63903"/>
    <w:rsid w:val="00B6391B"/>
    <w:rsid w:val="00B64618"/>
    <w:rsid w:val="00B6499F"/>
    <w:rsid w:val="00B64ABE"/>
    <w:rsid w:val="00B64C04"/>
    <w:rsid w:val="00B64FD3"/>
    <w:rsid w:val="00B65BAE"/>
    <w:rsid w:val="00B65DCC"/>
    <w:rsid w:val="00B6644F"/>
    <w:rsid w:val="00B6657A"/>
    <w:rsid w:val="00B668D4"/>
    <w:rsid w:val="00B66AC6"/>
    <w:rsid w:val="00B67438"/>
    <w:rsid w:val="00B674BF"/>
    <w:rsid w:val="00B6788C"/>
    <w:rsid w:val="00B67AAF"/>
    <w:rsid w:val="00B67BE3"/>
    <w:rsid w:val="00B67DF8"/>
    <w:rsid w:val="00B703E9"/>
    <w:rsid w:val="00B70403"/>
    <w:rsid w:val="00B70585"/>
    <w:rsid w:val="00B70E35"/>
    <w:rsid w:val="00B70EEA"/>
    <w:rsid w:val="00B71199"/>
    <w:rsid w:val="00B71352"/>
    <w:rsid w:val="00B71FBB"/>
    <w:rsid w:val="00B722CF"/>
    <w:rsid w:val="00B7287D"/>
    <w:rsid w:val="00B72B45"/>
    <w:rsid w:val="00B731CB"/>
    <w:rsid w:val="00B73507"/>
    <w:rsid w:val="00B7364F"/>
    <w:rsid w:val="00B73E28"/>
    <w:rsid w:val="00B73F5C"/>
    <w:rsid w:val="00B740BE"/>
    <w:rsid w:val="00B746AC"/>
    <w:rsid w:val="00B7486C"/>
    <w:rsid w:val="00B74950"/>
    <w:rsid w:val="00B74C19"/>
    <w:rsid w:val="00B75734"/>
    <w:rsid w:val="00B75743"/>
    <w:rsid w:val="00B75AFB"/>
    <w:rsid w:val="00B76770"/>
    <w:rsid w:val="00B76BB6"/>
    <w:rsid w:val="00B76E04"/>
    <w:rsid w:val="00B76FAD"/>
    <w:rsid w:val="00B76FFE"/>
    <w:rsid w:val="00B77C11"/>
    <w:rsid w:val="00B77F59"/>
    <w:rsid w:val="00B80309"/>
    <w:rsid w:val="00B805D5"/>
    <w:rsid w:val="00B80673"/>
    <w:rsid w:val="00B80918"/>
    <w:rsid w:val="00B80A5E"/>
    <w:rsid w:val="00B80AAA"/>
    <w:rsid w:val="00B810EB"/>
    <w:rsid w:val="00B81450"/>
    <w:rsid w:val="00B814C5"/>
    <w:rsid w:val="00B817E3"/>
    <w:rsid w:val="00B81F10"/>
    <w:rsid w:val="00B82EEE"/>
    <w:rsid w:val="00B833A4"/>
    <w:rsid w:val="00B8340A"/>
    <w:rsid w:val="00B834FB"/>
    <w:rsid w:val="00B83615"/>
    <w:rsid w:val="00B838F4"/>
    <w:rsid w:val="00B839AA"/>
    <w:rsid w:val="00B83DC1"/>
    <w:rsid w:val="00B846F4"/>
    <w:rsid w:val="00B8483C"/>
    <w:rsid w:val="00B848AD"/>
    <w:rsid w:val="00B84C24"/>
    <w:rsid w:val="00B84D4A"/>
    <w:rsid w:val="00B855AA"/>
    <w:rsid w:val="00B859F4"/>
    <w:rsid w:val="00B85BA7"/>
    <w:rsid w:val="00B85D3F"/>
    <w:rsid w:val="00B8633A"/>
    <w:rsid w:val="00B863A5"/>
    <w:rsid w:val="00B867A8"/>
    <w:rsid w:val="00B86D8E"/>
    <w:rsid w:val="00B8734C"/>
    <w:rsid w:val="00B87EB8"/>
    <w:rsid w:val="00B87EC1"/>
    <w:rsid w:val="00B9032E"/>
    <w:rsid w:val="00B90377"/>
    <w:rsid w:val="00B905C1"/>
    <w:rsid w:val="00B90DEC"/>
    <w:rsid w:val="00B90F24"/>
    <w:rsid w:val="00B91057"/>
    <w:rsid w:val="00B91124"/>
    <w:rsid w:val="00B9129F"/>
    <w:rsid w:val="00B91505"/>
    <w:rsid w:val="00B91614"/>
    <w:rsid w:val="00B91659"/>
    <w:rsid w:val="00B91719"/>
    <w:rsid w:val="00B918C3"/>
    <w:rsid w:val="00B91F9C"/>
    <w:rsid w:val="00B92172"/>
    <w:rsid w:val="00B9289F"/>
    <w:rsid w:val="00B93056"/>
    <w:rsid w:val="00B93156"/>
    <w:rsid w:val="00B93F1D"/>
    <w:rsid w:val="00B94496"/>
    <w:rsid w:val="00B948CA"/>
    <w:rsid w:val="00B94C4C"/>
    <w:rsid w:val="00B94E31"/>
    <w:rsid w:val="00B95903"/>
    <w:rsid w:val="00B95C76"/>
    <w:rsid w:val="00B95DB3"/>
    <w:rsid w:val="00B96A1F"/>
    <w:rsid w:val="00B96EF1"/>
    <w:rsid w:val="00B97006"/>
    <w:rsid w:val="00B9715C"/>
    <w:rsid w:val="00B974D4"/>
    <w:rsid w:val="00B97630"/>
    <w:rsid w:val="00B9788D"/>
    <w:rsid w:val="00BA0694"/>
    <w:rsid w:val="00BA091D"/>
    <w:rsid w:val="00BA0974"/>
    <w:rsid w:val="00BA0B8B"/>
    <w:rsid w:val="00BA129E"/>
    <w:rsid w:val="00BA12A2"/>
    <w:rsid w:val="00BA14A5"/>
    <w:rsid w:val="00BA14D8"/>
    <w:rsid w:val="00BA1507"/>
    <w:rsid w:val="00BA1605"/>
    <w:rsid w:val="00BA16AD"/>
    <w:rsid w:val="00BA1FF5"/>
    <w:rsid w:val="00BA23FD"/>
    <w:rsid w:val="00BA2854"/>
    <w:rsid w:val="00BA2D35"/>
    <w:rsid w:val="00BA2DE0"/>
    <w:rsid w:val="00BA382E"/>
    <w:rsid w:val="00BA3AC2"/>
    <w:rsid w:val="00BA3E39"/>
    <w:rsid w:val="00BA435F"/>
    <w:rsid w:val="00BA45A4"/>
    <w:rsid w:val="00BA45D2"/>
    <w:rsid w:val="00BA4859"/>
    <w:rsid w:val="00BA4AC1"/>
    <w:rsid w:val="00BA5155"/>
    <w:rsid w:val="00BA56D7"/>
    <w:rsid w:val="00BA5747"/>
    <w:rsid w:val="00BA59AD"/>
    <w:rsid w:val="00BA59EF"/>
    <w:rsid w:val="00BA5DAC"/>
    <w:rsid w:val="00BA5EA7"/>
    <w:rsid w:val="00BA64FF"/>
    <w:rsid w:val="00BA66DE"/>
    <w:rsid w:val="00BA68E5"/>
    <w:rsid w:val="00BA6BBE"/>
    <w:rsid w:val="00BA6C5B"/>
    <w:rsid w:val="00BA79A8"/>
    <w:rsid w:val="00BA7B5C"/>
    <w:rsid w:val="00BB00B3"/>
    <w:rsid w:val="00BB04E5"/>
    <w:rsid w:val="00BB0517"/>
    <w:rsid w:val="00BB0D35"/>
    <w:rsid w:val="00BB0F8D"/>
    <w:rsid w:val="00BB12F2"/>
    <w:rsid w:val="00BB1492"/>
    <w:rsid w:val="00BB1C6D"/>
    <w:rsid w:val="00BB1E8C"/>
    <w:rsid w:val="00BB223A"/>
    <w:rsid w:val="00BB2552"/>
    <w:rsid w:val="00BB2594"/>
    <w:rsid w:val="00BB2ED0"/>
    <w:rsid w:val="00BB33F7"/>
    <w:rsid w:val="00BB34F1"/>
    <w:rsid w:val="00BB3A6E"/>
    <w:rsid w:val="00BB3B03"/>
    <w:rsid w:val="00BB441A"/>
    <w:rsid w:val="00BB448A"/>
    <w:rsid w:val="00BB47B3"/>
    <w:rsid w:val="00BB49ED"/>
    <w:rsid w:val="00BB4FB3"/>
    <w:rsid w:val="00BB50A1"/>
    <w:rsid w:val="00BB5652"/>
    <w:rsid w:val="00BB5871"/>
    <w:rsid w:val="00BB5A56"/>
    <w:rsid w:val="00BB5C0D"/>
    <w:rsid w:val="00BB641C"/>
    <w:rsid w:val="00BB696B"/>
    <w:rsid w:val="00BB6EA1"/>
    <w:rsid w:val="00BB6EA6"/>
    <w:rsid w:val="00BB71AD"/>
    <w:rsid w:val="00BB7427"/>
    <w:rsid w:val="00BB7667"/>
    <w:rsid w:val="00BB79B6"/>
    <w:rsid w:val="00BB7DCA"/>
    <w:rsid w:val="00BB7DF3"/>
    <w:rsid w:val="00BB7F66"/>
    <w:rsid w:val="00BB7F8E"/>
    <w:rsid w:val="00BC042A"/>
    <w:rsid w:val="00BC08BE"/>
    <w:rsid w:val="00BC0BE5"/>
    <w:rsid w:val="00BC0C6C"/>
    <w:rsid w:val="00BC1940"/>
    <w:rsid w:val="00BC2145"/>
    <w:rsid w:val="00BC2154"/>
    <w:rsid w:val="00BC238B"/>
    <w:rsid w:val="00BC244E"/>
    <w:rsid w:val="00BC24CD"/>
    <w:rsid w:val="00BC2571"/>
    <w:rsid w:val="00BC2777"/>
    <w:rsid w:val="00BC2F2F"/>
    <w:rsid w:val="00BC3317"/>
    <w:rsid w:val="00BC3A6F"/>
    <w:rsid w:val="00BC3D20"/>
    <w:rsid w:val="00BC3DE4"/>
    <w:rsid w:val="00BC46AA"/>
    <w:rsid w:val="00BC4BE4"/>
    <w:rsid w:val="00BC4C3C"/>
    <w:rsid w:val="00BC5263"/>
    <w:rsid w:val="00BC52D3"/>
    <w:rsid w:val="00BC5443"/>
    <w:rsid w:val="00BC58F9"/>
    <w:rsid w:val="00BC5CB9"/>
    <w:rsid w:val="00BC5D17"/>
    <w:rsid w:val="00BC5DFD"/>
    <w:rsid w:val="00BC60C1"/>
    <w:rsid w:val="00BC621C"/>
    <w:rsid w:val="00BC63E7"/>
    <w:rsid w:val="00BC66DA"/>
    <w:rsid w:val="00BC6824"/>
    <w:rsid w:val="00BC6D83"/>
    <w:rsid w:val="00BC6F57"/>
    <w:rsid w:val="00BC7041"/>
    <w:rsid w:val="00BC7059"/>
    <w:rsid w:val="00BC7092"/>
    <w:rsid w:val="00BC76F0"/>
    <w:rsid w:val="00BD0042"/>
    <w:rsid w:val="00BD03BF"/>
    <w:rsid w:val="00BD0C38"/>
    <w:rsid w:val="00BD13CD"/>
    <w:rsid w:val="00BD141E"/>
    <w:rsid w:val="00BD1556"/>
    <w:rsid w:val="00BD17ED"/>
    <w:rsid w:val="00BD1CE7"/>
    <w:rsid w:val="00BD1DE5"/>
    <w:rsid w:val="00BD27A3"/>
    <w:rsid w:val="00BD2993"/>
    <w:rsid w:val="00BD2D6E"/>
    <w:rsid w:val="00BD2DB2"/>
    <w:rsid w:val="00BD32E1"/>
    <w:rsid w:val="00BD3903"/>
    <w:rsid w:val="00BD3E46"/>
    <w:rsid w:val="00BD3F03"/>
    <w:rsid w:val="00BD4554"/>
    <w:rsid w:val="00BD4837"/>
    <w:rsid w:val="00BD4EC8"/>
    <w:rsid w:val="00BD50E1"/>
    <w:rsid w:val="00BD54A5"/>
    <w:rsid w:val="00BD5623"/>
    <w:rsid w:val="00BD56CA"/>
    <w:rsid w:val="00BD59AB"/>
    <w:rsid w:val="00BD59F2"/>
    <w:rsid w:val="00BD5B2A"/>
    <w:rsid w:val="00BD5F10"/>
    <w:rsid w:val="00BD63F0"/>
    <w:rsid w:val="00BD67AD"/>
    <w:rsid w:val="00BD71E9"/>
    <w:rsid w:val="00BD7829"/>
    <w:rsid w:val="00BD7ECA"/>
    <w:rsid w:val="00BE019D"/>
    <w:rsid w:val="00BE0382"/>
    <w:rsid w:val="00BE0874"/>
    <w:rsid w:val="00BE0B81"/>
    <w:rsid w:val="00BE0EB0"/>
    <w:rsid w:val="00BE0F66"/>
    <w:rsid w:val="00BE178E"/>
    <w:rsid w:val="00BE1A41"/>
    <w:rsid w:val="00BE1ABB"/>
    <w:rsid w:val="00BE1AF0"/>
    <w:rsid w:val="00BE1B26"/>
    <w:rsid w:val="00BE1C99"/>
    <w:rsid w:val="00BE21C4"/>
    <w:rsid w:val="00BE2326"/>
    <w:rsid w:val="00BE2424"/>
    <w:rsid w:val="00BE2720"/>
    <w:rsid w:val="00BE2AF2"/>
    <w:rsid w:val="00BE2FAC"/>
    <w:rsid w:val="00BE3360"/>
    <w:rsid w:val="00BE3AEF"/>
    <w:rsid w:val="00BE44D4"/>
    <w:rsid w:val="00BE4A59"/>
    <w:rsid w:val="00BE4BE5"/>
    <w:rsid w:val="00BE56C3"/>
    <w:rsid w:val="00BE64CC"/>
    <w:rsid w:val="00BE64EE"/>
    <w:rsid w:val="00BE6538"/>
    <w:rsid w:val="00BE6FE4"/>
    <w:rsid w:val="00BE7318"/>
    <w:rsid w:val="00BE77B3"/>
    <w:rsid w:val="00BE799F"/>
    <w:rsid w:val="00BE7A5F"/>
    <w:rsid w:val="00BF0589"/>
    <w:rsid w:val="00BF0816"/>
    <w:rsid w:val="00BF1066"/>
    <w:rsid w:val="00BF1337"/>
    <w:rsid w:val="00BF146E"/>
    <w:rsid w:val="00BF1744"/>
    <w:rsid w:val="00BF200C"/>
    <w:rsid w:val="00BF2388"/>
    <w:rsid w:val="00BF25C6"/>
    <w:rsid w:val="00BF2659"/>
    <w:rsid w:val="00BF2678"/>
    <w:rsid w:val="00BF2844"/>
    <w:rsid w:val="00BF2A20"/>
    <w:rsid w:val="00BF2C7B"/>
    <w:rsid w:val="00BF2D1F"/>
    <w:rsid w:val="00BF2F25"/>
    <w:rsid w:val="00BF321C"/>
    <w:rsid w:val="00BF39F5"/>
    <w:rsid w:val="00BF3B97"/>
    <w:rsid w:val="00BF3E42"/>
    <w:rsid w:val="00BF3FF4"/>
    <w:rsid w:val="00BF44C7"/>
    <w:rsid w:val="00BF471A"/>
    <w:rsid w:val="00BF4896"/>
    <w:rsid w:val="00BF4975"/>
    <w:rsid w:val="00BF4CA6"/>
    <w:rsid w:val="00BF4DA8"/>
    <w:rsid w:val="00BF534E"/>
    <w:rsid w:val="00BF54CA"/>
    <w:rsid w:val="00BF564D"/>
    <w:rsid w:val="00BF5AF0"/>
    <w:rsid w:val="00BF5C5F"/>
    <w:rsid w:val="00BF6027"/>
    <w:rsid w:val="00BF6029"/>
    <w:rsid w:val="00BF6204"/>
    <w:rsid w:val="00BF6329"/>
    <w:rsid w:val="00BF6485"/>
    <w:rsid w:val="00BF68FA"/>
    <w:rsid w:val="00BF69C8"/>
    <w:rsid w:val="00BF6B5E"/>
    <w:rsid w:val="00BF77E4"/>
    <w:rsid w:val="00BF78FB"/>
    <w:rsid w:val="00BF7AC6"/>
    <w:rsid w:val="00BF7BA8"/>
    <w:rsid w:val="00BF7CE2"/>
    <w:rsid w:val="00C00BEF"/>
    <w:rsid w:val="00C02152"/>
    <w:rsid w:val="00C021FA"/>
    <w:rsid w:val="00C0228A"/>
    <w:rsid w:val="00C02BEF"/>
    <w:rsid w:val="00C02D05"/>
    <w:rsid w:val="00C02E9A"/>
    <w:rsid w:val="00C03B1E"/>
    <w:rsid w:val="00C03C7F"/>
    <w:rsid w:val="00C03C80"/>
    <w:rsid w:val="00C0433D"/>
    <w:rsid w:val="00C0493D"/>
    <w:rsid w:val="00C04A15"/>
    <w:rsid w:val="00C05211"/>
    <w:rsid w:val="00C0537F"/>
    <w:rsid w:val="00C0574A"/>
    <w:rsid w:val="00C05845"/>
    <w:rsid w:val="00C05C3E"/>
    <w:rsid w:val="00C05D65"/>
    <w:rsid w:val="00C05DFE"/>
    <w:rsid w:val="00C066F6"/>
    <w:rsid w:val="00C067F1"/>
    <w:rsid w:val="00C07F1B"/>
    <w:rsid w:val="00C101C1"/>
    <w:rsid w:val="00C115CB"/>
    <w:rsid w:val="00C1175F"/>
    <w:rsid w:val="00C11809"/>
    <w:rsid w:val="00C11834"/>
    <w:rsid w:val="00C119E8"/>
    <w:rsid w:val="00C11C46"/>
    <w:rsid w:val="00C12979"/>
    <w:rsid w:val="00C12CD1"/>
    <w:rsid w:val="00C12E5E"/>
    <w:rsid w:val="00C1312E"/>
    <w:rsid w:val="00C133EB"/>
    <w:rsid w:val="00C1355B"/>
    <w:rsid w:val="00C13956"/>
    <w:rsid w:val="00C1395B"/>
    <w:rsid w:val="00C13BA1"/>
    <w:rsid w:val="00C14033"/>
    <w:rsid w:val="00C14238"/>
    <w:rsid w:val="00C1492E"/>
    <w:rsid w:val="00C14B75"/>
    <w:rsid w:val="00C154CF"/>
    <w:rsid w:val="00C154F3"/>
    <w:rsid w:val="00C15641"/>
    <w:rsid w:val="00C15856"/>
    <w:rsid w:val="00C15A91"/>
    <w:rsid w:val="00C16DE1"/>
    <w:rsid w:val="00C170E0"/>
    <w:rsid w:val="00C170F2"/>
    <w:rsid w:val="00C17110"/>
    <w:rsid w:val="00C171F4"/>
    <w:rsid w:val="00C1766D"/>
    <w:rsid w:val="00C1767E"/>
    <w:rsid w:val="00C176A8"/>
    <w:rsid w:val="00C17B8E"/>
    <w:rsid w:val="00C17D87"/>
    <w:rsid w:val="00C206D2"/>
    <w:rsid w:val="00C20943"/>
    <w:rsid w:val="00C20AD2"/>
    <w:rsid w:val="00C211C6"/>
    <w:rsid w:val="00C21228"/>
    <w:rsid w:val="00C21536"/>
    <w:rsid w:val="00C2160B"/>
    <w:rsid w:val="00C219A1"/>
    <w:rsid w:val="00C21BE5"/>
    <w:rsid w:val="00C21CB6"/>
    <w:rsid w:val="00C21E49"/>
    <w:rsid w:val="00C221B3"/>
    <w:rsid w:val="00C2253E"/>
    <w:rsid w:val="00C22ECB"/>
    <w:rsid w:val="00C22FC7"/>
    <w:rsid w:val="00C23112"/>
    <w:rsid w:val="00C232F2"/>
    <w:rsid w:val="00C23441"/>
    <w:rsid w:val="00C2372B"/>
    <w:rsid w:val="00C23A1D"/>
    <w:rsid w:val="00C23CFB"/>
    <w:rsid w:val="00C23E7D"/>
    <w:rsid w:val="00C23FB2"/>
    <w:rsid w:val="00C2407A"/>
    <w:rsid w:val="00C24301"/>
    <w:rsid w:val="00C246E7"/>
    <w:rsid w:val="00C24AD2"/>
    <w:rsid w:val="00C25085"/>
    <w:rsid w:val="00C25440"/>
    <w:rsid w:val="00C25680"/>
    <w:rsid w:val="00C25FF9"/>
    <w:rsid w:val="00C26218"/>
    <w:rsid w:val="00C26264"/>
    <w:rsid w:val="00C269AD"/>
    <w:rsid w:val="00C26B07"/>
    <w:rsid w:val="00C26BF6"/>
    <w:rsid w:val="00C272F9"/>
    <w:rsid w:val="00C27452"/>
    <w:rsid w:val="00C274F9"/>
    <w:rsid w:val="00C2799B"/>
    <w:rsid w:val="00C30459"/>
    <w:rsid w:val="00C307DE"/>
    <w:rsid w:val="00C30925"/>
    <w:rsid w:val="00C30C19"/>
    <w:rsid w:val="00C30D02"/>
    <w:rsid w:val="00C30EB2"/>
    <w:rsid w:val="00C30FD3"/>
    <w:rsid w:val="00C31143"/>
    <w:rsid w:val="00C31FB0"/>
    <w:rsid w:val="00C32027"/>
    <w:rsid w:val="00C320D1"/>
    <w:rsid w:val="00C32221"/>
    <w:rsid w:val="00C32359"/>
    <w:rsid w:val="00C326BC"/>
    <w:rsid w:val="00C32A13"/>
    <w:rsid w:val="00C32A21"/>
    <w:rsid w:val="00C32CD5"/>
    <w:rsid w:val="00C32D17"/>
    <w:rsid w:val="00C334C5"/>
    <w:rsid w:val="00C338B0"/>
    <w:rsid w:val="00C338EA"/>
    <w:rsid w:val="00C33C41"/>
    <w:rsid w:val="00C33DE3"/>
    <w:rsid w:val="00C3407A"/>
    <w:rsid w:val="00C340D4"/>
    <w:rsid w:val="00C340E1"/>
    <w:rsid w:val="00C34658"/>
    <w:rsid w:val="00C346ED"/>
    <w:rsid w:val="00C3471E"/>
    <w:rsid w:val="00C34E42"/>
    <w:rsid w:val="00C34FF6"/>
    <w:rsid w:val="00C355B2"/>
    <w:rsid w:val="00C355E9"/>
    <w:rsid w:val="00C35C2A"/>
    <w:rsid w:val="00C36662"/>
    <w:rsid w:val="00C36965"/>
    <w:rsid w:val="00C36B54"/>
    <w:rsid w:val="00C37971"/>
    <w:rsid w:val="00C37FDC"/>
    <w:rsid w:val="00C40760"/>
    <w:rsid w:val="00C40E67"/>
    <w:rsid w:val="00C411EA"/>
    <w:rsid w:val="00C41410"/>
    <w:rsid w:val="00C4147E"/>
    <w:rsid w:val="00C41BFC"/>
    <w:rsid w:val="00C41D5C"/>
    <w:rsid w:val="00C4209D"/>
    <w:rsid w:val="00C4248A"/>
    <w:rsid w:val="00C42576"/>
    <w:rsid w:val="00C429C3"/>
    <w:rsid w:val="00C42A24"/>
    <w:rsid w:val="00C437E4"/>
    <w:rsid w:val="00C43885"/>
    <w:rsid w:val="00C43B2A"/>
    <w:rsid w:val="00C444FC"/>
    <w:rsid w:val="00C44997"/>
    <w:rsid w:val="00C44F5A"/>
    <w:rsid w:val="00C45269"/>
    <w:rsid w:val="00C453EA"/>
    <w:rsid w:val="00C45510"/>
    <w:rsid w:val="00C458CF"/>
    <w:rsid w:val="00C4591C"/>
    <w:rsid w:val="00C45BC9"/>
    <w:rsid w:val="00C45D5C"/>
    <w:rsid w:val="00C45E35"/>
    <w:rsid w:val="00C45FD1"/>
    <w:rsid w:val="00C4622A"/>
    <w:rsid w:val="00C46655"/>
    <w:rsid w:val="00C469C5"/>
    <w:rsid w:val="00C46A0A"/>
    <w:rsid w:val="00C46AB2"/>
    <w:rsid w:val="00C46D4F"/>
    <w:rsid w:val="00C4712C"/>
    <w:rsid w:val="00C473D0"/>
    <w:rsid w:val="00C473DE"/>
    <w:rsid w:val="00C4765D"/>
    <w:rsid w:val="00C47D40"/>
    <w:rsid w:val="00C50448"/>
    <w:rsid w:val="00C50640"/>
    <w:rsid w:val="00C50695"/>
    <w:rsid w:val="00C509AF"/>
    <w:rsid w:val="00C50C43"/>
    <w:rsid w:val="00C50C69"/>
    <w:rsid w:val="00C515F0"/>
    <w:rsid w:val="00C5164D"/>
    <w:rsid w:val="00C51906"/>
    <w:rsid w:val="00C51A94"/>
    <w:rsid w:val="00C52188"/>
    <w:rsid w:val="00C525C5"/>
    <w:rsid w:val="00C528DE"/>
    <w:rsid w:val="00C52C21"/>
    <w:rsid w:val="00C52DD0"/>
    <w:rsid w:val="00C52F49"/>
    <w:rsid w:val="00C537D2"/>
    <w:rsid w:val="00C537D8"/>
    <w:rsid w:val="00C53E6E"/>
    <w:rsid w:val="00C5449E"/>
    <w:rsid w:val="00C548CD"/>
    <w:rsid w:val="00C549AD"/>
    <w:rsid w:val="00C54AD0"/>
    <w:rsid w:val="00C552A8"/>
    <w:rsid w:val="00C553FE"/>
    <w:rsid w:val="00C5573D"/>
    <w:rsid w:val="00C558F8"/>
    <w:rsid w:val="00C5591C"/>
    <w:rsid w:val="00C55AC9"/>
    <w:rsid w:val="00C55B96"/>
    <w:rsid w:val="00C55D77"/>
    <w:rsid w:val="00C55E2D"/>
    <w:rsid w:val="00C55E4F"/>
    <w:rsid w:val="00C55EA6"/>
    <w:rsid w:val="00C560C2"/>
    <w:rsid w:val="00C56597"/>
    <w:rsid w:val="00C5694C"/>
    <w:rsid w:val="00C56C46"/>
    <w:rsid w:val="00C56E07"/>
    <w:rsid w:val="00C56FA5"/>
    <w:rsid w:val="00C571EA"/>
    <w:rsid w:val="00C5727F"/>
    <w:rsid w:val="00C576CF"/>
    <w:rsid w:val="00C577F9"/>
    <w:rsid w:val="00C578EB"/>
    <w:rsid w:val="00C57E45"/>
    <w:rsid w:val="00C57F1D"/>
    <w:rsid w:val="00C60150"/>
    <w:rsid w:val="00C60197"/>
    <w:rsid w:val="00C601EE"/>
    <w:rsid w:val="00C60270"/>
    <w:rsid w:val="00C60EBC"/>
    <w:rsid w:val="00C610FB"/>
    <w:rsid w:val="00C61129"/>
    <w:rsid w:val="00C6149E"/>
    <w:rsid w:val="00C61557"/>
    <w:rsid w:val="00C61B29"/>
    <w:rsid w:val="00C61EE0"/>
    <w:rsid w:val="00C61F7E"/>
    <w:rsid w:val="00C620BF"/>
    <w:rsid w:val="00C62A69"/>
    <w:rsid w:val="00C62D9B"/>
    <w:rsid w:val="00C63262"/>
    <w:rsid w:val="00C637F9"/>
    <w:rsid w:val="00C6440D"/>
    <w:rsid w:val="00C6449B"/>
    <w:rsid w:val="00C646BD"/>
    <w:rsid w:val="00C64F44"/>
    <w:rsid w:val="00C65669"/>
    <w:rsid w:val="00C658C0"/>
    <w:rsid w:val="00C65A1F"/>
    <w:rsid w:val="00C65D81"/>
    <w:rsid w:val="00C65E00"/>
    <w:rsid w:val="00C65FAC"/>
    <w:rsid w:val="00C660C2"/>
    <w:rsid w:val="00C661D2"/>
    <w:rsid w:val="00C666E6"/>
    <w:rsid w:val="00C66727"/>
    <w:rsid w:val="00C66BEA"/>
    <w:rsid w:val="00C66D99"/>
    <w:rsid w:val="00C66DA6"/>
    <w:rsid w:val="00C66F64"/>
    <w:rsid w:val="00C67087"/>
    <w:rsid w:val="00C6743D"/>
    <w:rsid w:val="00C67BF0"/>
    <w:rsid w:val="00C67FD7"/>
    <w:rsid w:val="00C70280"/>
    <w:rsid w:val="00C705E6"/>
    <w:rsid w:val="00C70659"/>
    <w:rsid w:val="00C70885"/>
    <w:rsid w:val="00C70B14"/>
    <w:rsid w:val="00C70B6D"/>
    <w:rsid w:val="00C713B7"/>
    <w:rsid w:val="00C713FF"/>
    <w:rsid w:val="00C71B63"/>
    <w:rsid w:val="00C71CB4"/>
    <w:rsid w:val="00C71CEE"/>
    <w:rsid w:val="00C71CEF"/>
    <w:rsid w:val="00C72629"/>
    <w:rsid w:val="00C7269D"/>
    <w:rsid w:val="00C7278F"/>
    <w:rsid w:val="00C72958"/>
    <w:rsid w:val="00C72C36"/>
    <w:rsid w:val="00C72D7D"/>
    <w:rsid w:val="00C7310D"/>
    <w:rsid w:val="00C733BC"/>
    <w:rsid w:val="00C73799"/>
    <w:rsid w:val="00C73ADB"/>
    <w:rsid w:val="00C73B9B"/>
    <w:rsid w:val="00C73BED"/>
    <w:rsid w:val="00C73D79"/>
    <w:rsid w:val="00C744D4"/>
    <w:rsid w:val="00C746F5"/>
    <w:rsid w:val="00C74795"/>
    <w:rsid w:val="00C748A3"/>
    <w:rsid w:val="00C75194"/>
    <w:rsid w:val="00C7587D"/>
    <w:rsid w:val="00C75BB7"/>
    <w:rsid w:val="00C75D37"/>
    <w:rsid w:val="00C75FBC"/>
    <w:rsid w:val="00C76324"/>
    <w:rsid w:val="00C76567"/>
    <w:rsid w:val="00C769DA"/>
    <w:rsid w:val="00C76F31"/>
    <w:rsid w:val="00C77067"/>
    <w:rsid w:val="00C77172"/>
    <w:rsid w:val="00C771B1"/>
    <w:rsid w:val="00C773F9"/>
    <w:rsid w:val="00C774F7"/>
    <w:rsid w:val="00C801B7"/>
    <w:rsid w:val="00C804E4"/>
    <w:rsid w:val="00C805D1"/>
    <w:rsid w:val="00C806FC"/>
    <w:rsid w:val="00C8093B"/>
    <w:rsid w:val="00C809B1"/>
    <w:rsid w:val="00C809D9"/>
    <w:rsid w:val="00C80F5B"/>
    <w:rsid w:val="00C810C8"/>
    <w:rsid w:val="00C81102"/>
    <w:rsid w:val="00C81642"/>
    <w:rsid w:val="00C81880"/>
    <w:rsid w:val="00C81B7F"/>
    <w:rsid w:val="00C81FF6"/>
    <w:rsid w:val="00C82048"/>
    <w:rsid w:val="00C82318"/>
    <w:rsid w:val="00C82513"/>
    <w:rsid w:val="00C82822"/>
    <w:rsid w:val="00C829A4"/>
    <w:rsid w:val="00C82A4F"/>
    <w:rsid w:val="00C82B95"/>
    <w:rsid w:val="00C8306E"/>
    <w:rsid w:val="00C8315F"/>
    <w:rsid w:val="00C835FD"/>
    <w:rsid w:val="00C842AA"/>
    <w:rsid w:val="00C84702"/>
    <w:rsid w:val="00C8474E"/>
    <w:rsid w:val="00C84D18"/>
    <w:rsid w:val="00C85681"/>
    <w:rsid w:val="00C859E4"/>
    <w:rsid w:val="00C85A64"/>
    <w:rsid w:val="00C85B50"/>
    <w:rsid w:val="00C85C79"/>
    <w:rsid w:val="00C865C1"/>
    <w:rsid w:val="00C86B42"/>
    <w:rsid w:val="00C86C13"/>
    <w:rsid w:val="00C8704C"/>
    <w:rsid w:val="00C87413"/>
    <w:rsid w:val="00C87C01"/>
    <w:rsid w:val="00C87D4B"/>
    <w:rsid w:val="00C87E04"/>
    <w:rsid w:val="00C90A80"/>
    <w:rsid w:val="00C90DD6"/>
    <w:rsid w:val="00C91220"/>
    <w:rsid w:val="00C91240"/>
    <w:rsid w:val="00C914F1"/>
    <w:rsid w:val="00C919A0"/>
    <w:rsid w:val="00C91BB9"/>
    <w:rsid w:val="00C91FFA"/>
    <w:rsid w:val="00C923C6"/>
    <w:rsid w:val="00C92856"/>
    <w:rsid w:val="00C92C72"/>
    <w:rsid w:val="00C92E67"/>
    <w:rsid w:val="00C92E71"/>
    <w:rsid w:val="00C93003"/>
    <w:rsid w:val="00C93846"/>
    <w:rsid w:val="00C93921"/>
    <w:rsid w:val="00C939E8"/>
    <w:rsid w:val="00C93A85"/>
    <w:rsid w:val="00C93BC2"/>
    <w:rsid w:val="00C93C69"/>
    <w:rsid w:val="00C93F37"/>
    <w:rsid w:val="00C94AF4"/>
    <w:rsid w:val="00C94E64"/>
    <w:rsid w:val="00C9509C"/>
    <w:rsid w:val="00C95BE1"/>
    <w:rsid w:val="00C95F20"/>
    <w:rsid w:val="00C95F61"/>
    <w:rsid w:val="00C9654B"/>
    <w:rsid w:val="00C967CF"/>
    <w:rsid w:val="00C9684F"/>
    <w:rsid w:val="00C96865"/>
    <w:rsid w:val="00C968FD"/>
    <w:rsid w:val="00C96ECA"/>
    <w:rsid w:val="00C96FAE"/>
    <w:rsid w:val="00C96FEB"/>
    <w:rsid w:val="00C9795F"/>
    <w:rsid w:val="00C97A28"/>
    <w:rsid w:val="00C97CBA"/>
    <w:rsid w:val="00CA043C"/>
    <w:rsid w:val="00CA05C7"/>
    <w:rsid w:val="00CA06E7"/>
    <w:rsid w:val="00CA08F7"/>
    <w:rsid w:val="00CA0AC3"/>
    <w:rsid w:val="00CA0B36"/>
    <w:rsid w:val="00CA0B38"/>
    <w:rsid w:val="00CA1795"/>
    <w:rsid w:val="00CA211E"/>
    <w:rsid w:val="00CA2390"/>
    <w:rsid w:val="00CA25BF"/>
    <w:rsid w:val="00CA2633"/>
    <w:rsid w:val="00CA305E"/>
    <w:rsid w:val="00CA32B7"/>
    <w:rsid w:val="00CA3485"/>
    <w:rsid w:val="00CA3CCB"/>
    <w:rsid w:val="00CA3DF0"/>
    <w:rsid w:val="00CA3E4A"/>
    <w:rsid w:val="00CA3F58"/>
    <w:rsid w:val="00CA43EE"/>
    <w:rsid w:val="00CA481F"/>
    <w:rsid w:val="00CA4AD6"/>
    <w:rsid w:val="00CA4D00"/>
    <w:rsid w:val="00CA4EDF"/>
    <w:rsid w:val="00CA580C"/>
    <w:rsid w:val="00CA5DCD"/>
    <w:rsid w:val="00CA60BC"/>
    <w:rsid w:val="00CA6332"/>
    <w:rsid w:val="00CA640C"/>
    <w:rsid w:val="00CA6479"/>
    <w:rsid w:val="00CA6B69"/>
    <w:rsid w:val="00CA6E44"/>
    <w:rsid w:val="00CA736F"/>
    <w:rsid w:val="00CA77FC"/>
    <w:rsid w:val="00CA79FB"/>
    <w:rsid w:val="00CA7A2B"/>
    <w:rsid w:val="00CA7A63"/>
    <w:rsid w:val="00CA7D58"/>
    <w:rsid w:val="00CA7DD7"/>
    <w:rsid w:val="00CB0DFE"/>
    <w:rsid w:val="00CB103C"/>
    <w:rsid w:val="00CB1061"/>
    <w:rsid w:val="00CB17BE"/>
    <w:rsid w:val="00CB1C31"/>
    <w:rsid w:val="00CB1CA5"/>
    <w:rsid w:val="00CB1CAF"/>
    <w:rsid w:val="00CB1D9F"/>
    <w:rsid w:val="00CB2446"/>
    <w:rsid w:val="00CB2EAF"/>
    <w:rsid w:val="00CB2F5A"/>
    <w:rsid w:val="00CB2FBE"/>
    <w:rsid w:val="00CB412E"/>
    <w:rsid w:val="00CB434D"/>
    <w:rsid w:val="00CB43F8"/>
    <w:rsid w:val="00CB4548"/>
    <w:rsid w:val="00CB4CA7"/>
    <w:rsid w:val="00CB4E36"/>
    <w:rsid w:val="00CB584D"/>
    <w:rsid w:val="00CB596E"/>
    <w:rsid w:val="00CB5E25"/>
    <w:rsid w:val="00CB5FA7"/>
    <w:rsid w:val="00CB6983"/>
    <w:rsid w:val="00CB6D17"/>
    <w:rsid w:val="00CB6D7C"/>
    <w:rsid w:val="00CB7681"/>
    <w:rsid w:val="00CB7713"/>
    <w:rsid w:val="00CB7918"/>
    <w:rsid w:val="00CB799B"/>
    <w:rsid w:val="00CB7AE6"/>
    <w:rsid w:val="00CB7F74"/>
    <w:rsid w:val="00CC03C1"/>
    <w:rsid w:val="00CC042C"/>
    <w:rsid w:val="00CC0901"/>
    <w:rsid w:val="00CC0C42"/>
    <w:rsid w:val="00CC14AA"/>
    <w:rsid w:val="00CC1A0D"/>
    <w:rsid w:val="00CC2412"/>
    <w:rsid w:val="00CC2D0A"/>
    <w:rsid w:val="00CC2F93"/>
    <w:rsid w:val="00CC2F99"/>
    <w:rsid w:val="00CC3BCA"/>
    <w:rsid w:val="00CC3E06"/>
    <w:rsid w:val="00CC3F18"/>
    <w:rsid w:val="00CC3FD7"/>
    <w:rsid w:val="00CC45EB"/>
    <w:rsid w:val="00CC4903"/>
    <w:rsid w:val="00CC4E13"/>
    <w:rsid w:val="00CC6230"/>
    <w:rsid w:val="00CC64A6"/>
    <w:rsid w:val="00CC6C72"/>
    <w:rsid w:val="00CC6D7C"/>
    <w:rsid w:val="00CC7033"/>
    <w:rsid w:val="00CC70EA"/>
    <w:rsid w:val="00CC799B"/>
    <w:rsid w:val="00CC7A42"/>
    <w:rsid w:val="00CD0276"/>
    <w:rsid w:val="00CD08A4"/>
    <w:rsid w:val="00CD0B95"/>
    <w:rsid w:val="00CD1017"/>
    <w:rsid w:val="00CD131E"/>
    <w:rsid w:val="00CD168E"/>
    <w:rsid w:val="00CD16A3"/>
    <w:rsid w:val="00CD16DD"/>
    <w:rsid w:val="00CD1A62"/>
    <w:rsid w:val="00CD1C8B"/>
    <w:rsid w:val="00CD224C"/>
    <w:rsid w:val="00CD25A2"/>
    <w:rsid w:val="00CD2F37"/>
    <w:rsid w:val="00CD3E09"/>
    <w:rsid w:val="00CD3ECD"/>
    <w:rsid w:val="00CD3F78"/>
    <w:rsid w:val="00CD4222"/>
    <w:rsid w:val="00CD4903"/>
    <w:rsid w:val="00CD4BFC"/>
    <w:rsid w:val="00CD54E8"/>
    <w:rsid w:val="00CD5525"/>
    <w:rsid w:val="00CD61BD"/>
    <w:rsid w:val="00CD628C"/>
    <w:rsid w:val="00CD63F4"/>
    <w:rsid w:val="00CD663E"/>
    <w:rsid w:val="00CD716F"/>
    <w:rsid w:val="00CD7D7B"/>
    <w:rsid w:val="00CD7FD0"/>
    <w:rsid w:val="00CE043F"/>
    <w:rsid w:val="00CE04BF"/>
    <w:rsid w:val="00CE051A"/>
    <w:rsid w:val="00CE0CA4"/>
    <w:rsid w:val="00CE0F75"/>
    <w:rsid w:val="00CE123B"/>
    <w:rsid w:val="00CE1478"/>
    <w:rsid w:val="00CE17C7"/>
    <w:rsid w:val="00CE1855"/>
    <w:rsid w:val="00CE1A51"/>
    <w:rsid w:val="00CE1B2C"/>
    <w:rsid w:val="00CE1B99"/>
    <w:rsid w:val="00CE1F7C"/>
    <w:rsid w:val="00CE1F7D"/>
    <w:rsid w:val="00CE2273"/>
    <w:rsid w:val="00CE28D3"/>
    <w:rsid w:val="00CE29CB"/>
    <w:rsid w:val="00CE2D63"/>
    <w:rsid w:val="00CE2E17"/>
    <w:rsid w:val="00CE2E6C"/>
    <w:rsid w:val="00CE3126"/>
    <w:rsid w:val="00CE3178"/>
    <w:rsid w:val="00CE350C"/>
    <w:rsid w:val="00CE3B82"/>
    <w:rsid w:val="00CE3CAA"/>
    <w:rsid w:val="00CE3E67"/>
    <w:rsid w:val="00CE3E74"/>
    <w:rsid w:val="00CE4155"/>
    <w:rsid w:val="00CE4291"/>
    <w:rsid w:val="00CE445A"/>
    <w:rsid w:val="00CE458C"/>
    <w:rsid w:val="00CE4898"/>
    <w:rsid w:val="00CE4C12"/>
    <w:rsid w:val="00CE4E61"/>
    <w:rsid w:val="00CE4E86"/>
    <w:rsid w:val="00CE544E"/>
    <w:rsid w:val="00CE55AA"/>
    <w:rsid w:val="00CE5F0F"/>
    <w:rsid w:val="00CE69C4"/>
    <w:rsid w:val="00CE6D04"/>
    <w:rsid w:val="00CE6DD8"/>
    <w:rsid w:val="00CE707A"/>
    <w:rsid w:val="00CE7925"/>
    <w:rsid w:val="00CE7BDE"/>
    <w:rsid w:val="00CE7DD6"/>
    <w:rsid w:val="00CF01CF"/>
    <w:rsid w:val="00CF07D9"/>
    <w:rsid w:val="00CF0901"/>
    <w:rsid w:val="00CF0D8A"/>
    <w:rsid w:val="00CF0F2F"/>
    <w:rsid w:val="00CF11C1"/>
    <w:rsid w:val="00CF123B"/>
    <w:rsid w:val="00CF16AC"/>
    <w:rsid w:val="00CF1B1E"/>
    <w:rsid w:val="00CF2389"/>
    <w:rsid w:val="00CF2462"/>
    <w:rsid w:val="00CF255E"/>
    <w:rsid w:val="00CF293E"/>
    <w:rsid w:val="00CF3D11"/>
    <w:rsid w:val="00CF4046"/>
    <w:rsid w:val="00CF4490"/>
    <w:rsid w:val="00CF4FB6"/>
    <w:rsid w:val="00CF539F"/>
    <w:rsid w:val="00CF5F14"/>
    <w:rsid w:val="00CF6302"/>
    <w:rsid w:val="00CF6904"/>
    <w:rsid w:val="00CF705B"/>
    <w:rsid w:val="00CF722E"/>
    <w:rsid w:val="00CF7C99"/>
    <w:rsid w:val="00CF7EA9"/>
    <w:rsid w:val="00D0024B"/>
    <w:rsid w:val="00D00356"/>
    <w:rsid w:val="00D00968"/>
    <w:rsid w:val="00D00A8F"/>
    <w:rsid w:val="00D01112"/>
    <w:rsid w:val="00D01180"/>
    <w:rsid w:val="00D0183B"/>
    <w:rsid w:val="00D01D22"/>
    <w:rsid w:val="00D0218A"/>
    <w:rsid w:val="00D02451"/>
    <w:rsid w:val="00D0292A"/>
    <w:rsid w:val="00D02D93"/>
    <w:rsid w:val="00D03112"/>
    <w:rsid w:val="00D03CCB"/>
    <w:rsid w:val="00D04153"/>
    <w:rsid w:val="00D042C5"/>
    <w:rsid w:val="00D04423"/>
    <w:rsid w:val="00D04891"/>
    <w:rsid w:val="00D04E44"/>
    <w:rsid w:val="00D04E53"/>
    <w:rsid w:val="00D05AF3"/>
    <w:rsid w:val="00D05E62"/>
    <w:rsid w:val="00D06592"/>
    <w:rsid w:val="00D06AEE"/>
    <w:rsid w:val="00D06B2A"/>
    <w:rsid w:val="00D07825"/>
    <w:rsid w:val="00D07B5A"/>
    <w:rsid w:val="00D07C3F"/>
    <w:rsid w:val="00D07C4D"/>
    <w:rsid w:val="00D1044F"/>
    <w:rsid w:val="00D1070D"/>
    <w:rsid w:val="00D10D3A"/>
    <w:rsid w:val="00D10DE2"/>
    <w:rsid w:val="00D111C4"/>
    <w:rsid w:val="00D112BB"/>
    <w:rsid w:val="00D117B6"/>
    <w:rsid w:val="00D11DEE"/>
    <w:rsid w:val="00D1282B"/>
    <w:rsid w:val="00D12E4B"/>
    <w:rsid w:val="00D13243"/>
    <w:rsid w:val="00D13638"/>
    <w:rsid w:val="00D13CF5"/>
    <w:rsid w:val="00D13DD3"/>
    <w:rsid w:val="00D14094"/>
    <w:rsid w:val="00D141EE"/>
    <w:rsid w:val="00D1431E"/>
    <w:rsid w:val="00D145BA"/>
    <w:rsid w:val="00D1498C"/>
    <w:rsid w:val="00D14B49"/>
    <w:rsid w:val="00D14B6A"/>
    <w:rsid w:val="00D14CC9"/>
    <w:rsid w:val="00D153E9"/>
    <w:rsid w:val="00D15BBE"/>
    <w:rsid w:val="00D15EA4"/>
    <w:rsid w:val="00D16832"/>
    <w:rsid w:val="00D16A3F"/>
    <w:rsid w:val="00D16ED3"/>
    <w:rsid w:val="00D173E7"/>
    <w:rsid w:val="00D174D2"/>
    <w:rsid w:val="00D17516"/>
    <w:rsid w:val="00D177C5"/>
    <w:rsid w:val="00D17F9E"/>
    <w:rsid w:val="00D203DC"/>
    <w:rsid w:val="00D20789"/>
    <w:rsid w:val="00D2114E"/>
    <w:rsid w:val="00D211B7"/>
    <w:rsid w:val="00D21603"/>
    <w:rsid w:val="00D21653"/>
    <w:rsid w:val="00D21779"/>
    <w:rsid w:val="00D21EF8"/>
    <w:rsid w:val="00D21F37"/>
    <w:rsid w:val="00D2326D"/>
    <w:rsid w:val="00D23323"/>
    <w:rsid w:val="00D23532"/>
    <w:rsid w:val="00D23A0A"/>
    <w:rsid w:val="00D23AFD"/>
    <w:rsid w:val="00D23CAC"/>
    <w:rsid w:val="00D23DA5"/>
    <w:rsid w:val="00D23EE8"/>
    <w:rsid w:val="00D23F84"/>
    <w:rsid w:val="00D2436D"/>
    <w:rsid w:val="00D24791"/>
    <w:rsid w:val="00D2483A"/>
    <w:rsid w:val="00D249C9"/>
    <w:rsid w:val="00D24C35"/>
    <w:rsid w:val="00D24CB2"/>
    <w:rsid w:val="00D24D81"/>
    <w:rsid w:val="00D24F0B"/>
    <w:rsid w:val="00D25177"/>
    <w:rsid w:val="00D254A9"/>
    <w:rsid w:val="00D25DB1"/>
    <w:rsid w:val="00D25FA9"/>
    <w:rsid w:val="00D264B3"/>
    <w:rsid w:val="00D2679D"/>
    <w:rsid w:val="00D2686C"/>
    <w:rsid w:val="00D27049"/>
    <w:rsid w:val="00D27687"/>
    <w:rsid w:val="00D27905"/>
    <w:rsid w:val="00D27AD3"/>
    <w:rsid w:val="00D27BC8"/>
    <w:rsid w:val="00D27F3D"/>
    <w:rsid w:val="00D27F7F"/>
    <w:rsid w:val="00D306B8"/>
    <w:rsid w:val="00D3082A"/>
    <w:rsid w:val="00D30CBC"/>
    <w:rsid w:val="00D31141"/>
    <w:rsid w:val="00D3129A"/>
    <w:rsid w:val="00D3168A"/>
    <w:rsid w:val="00D31762"/>
    <w:rsid w:val="00D318D7"/>
    <w:rsid w:val="00D320A9"/>
    <w:rsid w:val="00D322E2"/>
    <w:rsid w:val="00D324BD"/>
    <w:rsid w:val="00D32748"/>
    <w:rsid w:val="00D329E2"/>
    <w:rsid w:val="00D32C7A"/>
    <w:rsid w:val="00D331D6"/>
    <w:rsid w:val="00D33725"/>
    <w:rsid w:val="00D34785"/>
    <w:rsid w:val="00D34C4B"/>
    <w:rsid w:val="00D35356"/>
    <w:rsid w:val="00D355F6"/>
    <w:rsid w:val="00D358A4"/>
    <w:rsid w:val="00D35AB0"/>
    <w:rsid w:val="00D360D5"/>
    <w:rsid w:val="00D3685B"/>
    <w:rsid w:val="00D37591"/>
    <w:rsid w:val="00D37A50"/>
    <w:rsid w:val="00D37C52"/>
    <w:rsid w:val="00D37D20"/>
    <w:rsid w:val="00D407BE"/>
    <w:rsid w:val="00D40F3B"/>
    <w:rsid w:val="00D4148A"/>
    <w:rsid w:val="00D41F07"/>
    <w:rsid w:val="00D42054"/>
    <w:rsid w:val="00D42063"/>
    <w:rsid w:val="00D42202"/>
    <w:rsid w:val="00D42AFB"/>
    <w:rsid w:val="00D43088"/>
    <w:rsid w:val="00D43124"/>
    <w:rsid w:val="00D4317D"/>
    <w:rsid w:val="00D4329F"/>
    <w:rsid w:val="00D433BE"/>
    <w:rsid w:val="00D43E6A"/>
    <w:rsid w:val="00D4405D"/>
    <w:rsid w:val="00D441D3"/>
    <w:rsid w:val="00D441F4"/>
    <w:rsid w:val="00D4433E"/>
    <w:rsid w:val="00D44559"/>
    <w:rsid w:val="00D44C2D"/>
    <w:rsid w:val="00D44F4B"/>
    <w:rsid w:val="00D44F76"/>
    <w:rsid w:val="00D45039"/>
    <w:rsid w:val="00D4667C"/>
    <w:rsid w:val="00D46AB7"/>
    <w:rsid w:val="00D46BA2"/>
    <w:rsid w:val="00D470A0"/>
    <w:rsid w:val="00D470D8"/>
    <w:rsid w:val="00D4760D"/>
    <w:rsid w:val="00D47995"/>
    <w:rsid w:val="00D47A02"/>
    <w:rsid w:val="00D500AF"/>
    <w:rsid w:val="00D500FC"/>
    <w:rsid w:val="00D50561"/>
    <w:rsid w:val="00D50731"/>
    <w:rsid w:val="00D508EB"/>
    <w:rsid w:val="00D50B55"/>
    <w:rsid w:val="00D50D30"/>
    <w:rsid w:val="00D50EA6"/>
    <w:rsid w:val="00D5109E"/>
    <w:rsid w:val="00D512EA"/>
    <w:rsid w:val="00D513A3"/>
    <w:rsid w:val="00D51754"/>
    <w:rsid w:val="00D51789"/>
    <w:rsid w:val="00D51CFA"/>
    <w:rsid w:val="00D51E86"/>
    <w:rsid w:val="00D5234D"/>
    <w:rsid w:val="00D528EA"/>
    <w:rsid w:val="00D52A27"/>
    <w:rsid w:val="00D52A28"/>
    <w:rsid w:val="00D52B6F"/>
    <w:rsid w:val="00D52CC3"/>
    <w:rsid w:val="00D52EA3"/>
    <w:rsid w:val="00D53187"/>
    <w:rsid w:val="00D5341D"/>
    <w:rsid w:val="00D535D4"/>
    <w:rsid w:val="00D53699"/>
    <w:rsid w:val="00D53855"/>
    <w:rsid w:val="00D539DB"/>
    <w:rsid w:val="00D541AF"/>
    <w:rsid w:val="00D545EB"/>
    <w:rsid w:val="00D5479B"/>
    <w:rsid w:val="00D54C66"/>
    <w:rsid w:val="00D54D8E"/>
    <w:rsid w:val="00D54EF2"/>
    <w:rsid w:val="00D55960"/>
    <w:rsid w:val="00D55BE0"/>
    <w:rsid w:val="00D564BF"/>
    <w:rsid w:val="00D56809"/>
    <w:rsid w:val="00D568C6"/>
    <w:rsid w:val="00D5751A"/>
    <w:rsid w:val="00D577BD"/>
    <w:rsid w:val="00D57D61"/>
    <w:rsid w:val="00D6015A"/>
    <w:rsid w:val="00D606A3"/>
    <w:rsid w:val="00D607CC"/>
    <w:rsid w:val="00D60CD2"/>
    <w:rsid w:val="00D6125F"/>
    <w:rsid w:val="00D61367"/>
    <w:rsid w:val="00D61ECE"/>
    <w:rsid w:val="00D620B3"/>
    <w:rsid w:val="00D621E9"/>
    <w:rsid w:val="00D6257E"/>
    <w:rsid w:val="00D625EB"/>
    <w:rsid w:val="00D626F5"/>
    <w:rsid w:val="00D6295F"/>
    <w:rsid w:val="00D62F46"/>
    <w:rsid w:val="00D63142"/>
    <w:rsid w:val="00D636CD"/>
    <w:rsid w:val="00D637DA"/>
    <w:rsid w:val="00D63824"/>
    <w:rsid w:val="00D63B53"/>
    <w:rsid w:val="00D63BA4"/>
    <w:rsid w:val="00D63D36"/>
    <w:rsid w:val="00D63ED6"/>
    <w:rsid w:val="00D64149"/>
    <w:rsid w:val="00D643A8"/>
    <w:rsid w:val="00D64443"/>
    <w:rsid w:val="00D64CAE"/>
    <w:rsid w:val="00D65293"/>
    <w:rsid w:val="00D655F5"/>
    <w:rsid w:val="00D65B23"/>
    <w:rsid w:val="00D6610D"/>
    <w:rsid w:val="00D66910"/>
    <w:rsid w:val="00D67024"/>
    <w:rsid w:val="00D671C7"/>
    <w:rsid w:val="00D67339"/>
    <w:rsid w:val="00D67CEF"/>
    <w:rsid w:val="00D67ECD"/>
    <w:rsid w:val="00D70261"/>
    <w:rsid w:val="00D70351"/>
    <w:rsid w:val="00D7069A"/>
    <w:rsid w:val="00D70A2B"/>
    <w:rsid w:val="00D71156"/>
    <w:rsid w:val="00D71735"/>
    <w:rsid w:val="00D719D3"/>
    <w:rsid w:val="00D71B4D"/>
    <w:rsid w:val="00D71E85"/>
    <w:rsid w:val="00D7202A"/>
    <w:rsid w:val="00D72164"/>
    <w:rsid w:val="00D7234F"/>
    <w:rsid w:val="00D72440"/>
    <w:rsid w:val="00D724EA"/>
    <w:rsid w:val="00D7269D"/>
    <w:rsid w:val="00D727A2"/>
    <w:rsid w:val="00D72DE1"/>
    <w:rsid w:val="00D73163"/>
    <w:rsid w:val="00D735B6"/>
    <w:rsid w:val="00D73607"/>
    <w:rsid w:val="00D73722"/>
    <w:rsid w:val="00D73B80"/>
    <w:rsid w:val="00D73D01"/>
    <w:rsid w:val="00D74036"/>
    <w:rsid w:val="00D74496"/>
    <w:rsid w:val="00D7457C"/>
    <w:rsid w:val="00D745EF"/>
    <w:rsid w:val="00D7482F"/>
    <w:rsid w:val="00D74BDA"/>
    <w:rsid w:val="00D74DA6"/>
    <w:rsid w:val="00D75235"/>
    <w:rsid w:val="00D75B4E"/>
    <w:rsid w:val="00D75DE8"/>
    <w:rsid w:val="00D75DF5"/>
    <w:rsid w:val="00D76619"/>
    <w:rsid w:val="00D769C1"/>
    <w:rsid w:val="00D76FD9"/>
    <w:rsid w:val="00D77127"/>
    <w:rsid w:val="00D7746B"/>
    <w:rsid w:val="00D775CB"/>
    <w:rsid w:val="00D77BE8"/>
    <w:rsid w:val="00D80296"/>
    <w:rsid w:val="00D80DF9"/>
    <w:rsid w:val="00D80E13"/>
    <w:rsid w:val="00D81564"/>
    <w:rsid w:val="00D8156C"/>
    <w:rsid w:val="00D81A9E"/>
    <w:rsid w:val="00D81ADF"/>
    <w:rsid w:val="00D81E36"/>
    <w:rsid w:val="00D82502"/>
    <w:rsid w:val="00D826F6"/>
    <w:rsid w:val="00D82C93"/>
    <w:rsid w:val="00D830CC"/>
    <w:rsid w:val="00D83F22"/>
    <w:rsid w:val="00D844B6"/>
    <w:rsid w:val="00D8461B"/>
    <w:rsid w:val="00D84721"/>
    <w:rsid w:val="00D849DF"/>
    <w:rsid w:val="00D84DCE"/>
    <w:rsid w:val="00D84F13"/>
    <w:rsid w:val="00D8508E"/>
    <w:rsid w:val="00D85317"/>
    <w:rsid w:val="00D85421"/>
    <w:rsid w:val="00D854D9"/>
    <w:rsid w:val="00D854E4"/>
    <w:rsid w:val="00D854E9"/>
    <w:rsid w:val="00D856AB"/>
    <w:rsid w:val="00D857F5"/>
    <w:rsid w:val="00D85823"/>
    <w:rsid w:val="00D8590C"/>
    <w:rsid w:val="00D85BAD"/>
    <w:rsid w:val="00D86327"/>
    <w:rsid w:val="00D86579"/>
    <w:rsid w:val="00D86BD5"/>
    <w:rsid w:val="00D86E7F"/>
    <w:rsid w:val="00D86F89"/>
    <w:rsid w:val="00D87432"/>
    <w:rsid w:val="00D900AD"/>
    <w:rsid w:val="00D90118"/>
    <w:rsid w:val="00D901FF"/>
    <w:rsid w:val="00D90C23"/>
    <w:rsid w:val="00D911DE"/>
    <w:rsid w:val="00D91738"/>
    <w:rsid w:val="00D91982"/>
    <w:rsid w:val="00D923F5"/>
    <w:rsid w:val="00D9250A"/>
    <w:rsid w:val="00D9252F"/>
    <w:rsid w:val="00D9261B"/>
    <w:rsid w:val="00D92710"/>
    <w:rsid w:val="00D92726"/>
    <w:rsid w:val="00D9288A"/>
    <w:rsid w:val="00D92B38"/>
    <w:rsid w:val="00D92DF0"/>
    <w:rsid w:val="00D92FE5"/>
    <w:rsid w:val="00D932AF"/>
    <w:rsid w:val="00D93496"/>
    <w:rsid w:val="00D93556"/>
    <w:rsid w:val="00D93E94"/>
    <w:rsid w:val="00D9416E"/>
    <w:rsid w:val="00D941D4"/>
    <w:rsid w:val="00D94FCC"/>
    <w:rsid w:val="00D95901"/>
    <w:rsid w:val="00D95E9E"/>
    <w:rsid w:val="00D962E0"/>
    <w:rsid w:val="00D96555"/>
    <w:rsid w:val="00D96761"/>
    <w:rsid w:val="00D96919"/>
    <w:rsid w:val="00D96994"/>
    <w:rsid w:val="00D96A73"/>
    <w:rsid w:val="00D96C8D"/>
    <w:rsid w:val="00D96EE2"/>
    <w:rsid w:val="00D97179"/>
    <w:rsid w:val="00D97367"/>
    <w:rsid w:val="00D97777"/>
    <w:rsid w:val="00D97987"/>
    <w:rsid w:val="00D97D4C"/>
    <w:rsid w:val="00DA01D0"/>
    <w:rsid w:val="00DA01ED"/>
    <w:rsid w:val="00DA05A5"/>
    <w:rsid w:val="00DA09C6"/>
    <w:rsid w:val="00DA0FDE"/>
    <w:rsid w:val="00DA14BA"/>
    <w:rsid w:val="00DA19A1"/>
    <w:rsid w:val="00DA1CD0"/>
    <w:rsid w:val="00DA29AB"/>
    <w:rsid w:val="00DA2ABC"/>
    <w:rsid w:val="00DA2B15"/>
    <w:rsid w:val="00DA2D49"/>
    <w:rsid w:val="00DA32B1"/>
    <w:rsid w:val="00DA35C0"/>
    <w:rsid w:val="00DA3832"/>
    <w:rsid w:val="00DA3A01"/>
    <w:rsid w:val="00DA4098"/>
    <w:rsid w:val="00DA4509"/>
    <w:rsid w:val="00DA4651"/>
    <w:rsid w:val="00DA50C0"/>
    <w:rsid w:val="00DA526A"/>
    <w:rsid w:val="00DA5690"/>
    <w:rsid w:val="00DA5A22"/>
    <w:rsid w:val="00DA5A34"/>
    <w:rsid w:val="00DA5E00"/>
    <w:rsid w:val="00DA631B"/>
    <w:rsid w:val="00DA685C"/>
    <w:rsid w:val="00DA69E5"/>
    <w:rsid w:val="00DA745E"/>
    <w:rsid w:val="00DA7465"/>
    <w:rsid w:val="00DA75EB"/>
    <w:rsid w:val="00DA79E8"/>
    <w:rsid w:val="00DA7E50"/>
    <w:rsid w:val="00DB054A"/>
    <w:rsid w:val="00DB0DE4"/>
    <w:rsid w:val="00DB0E76"/>
    <w:rsid w:val="00DB17DC"/>
    <w:rsid w:val="00DB1AEA"/>
    <w:rsid w:val="00DB1D3B"/>
    <w:rsid w:val="00DB2553"/>
    <w:rsid w:val="00DB285B"/>
    <w:rsid w:val="00DB2870"/>
    <w:rsid w:val="00DB3159"/>
    <w:rsid w:val="00DB383F"/>
    <w:rsid w:val="00DB4070"/>
    <w:rsid w:val="00DB440A"/>
    <w:rsid w:val="00DB44CD"/>
    <w:rsid w:val="00DB49C9"/>
    <w:rsid w:val="00DB516C"/>
    <w:rsid w:val="00DB59DE"/>
    <w:rsid w:val="00DB5BA5"/>
    <w:rsid w:val="00DB5D91"/>
    <w:rsid w:val="00DB5E27"/>
    <w:rsid w:val="00DB61E2"/>
    <w:rsid w:val="00DB6CE4"/>
    <w:rsid w:val="00DB7010"/>
    <w:rsid w:val="00DB703E"/>
    <w:rsid w:val="00DB77A2"/>
    <w:rsid w:val="00DB7800"/>
    <w:rsid w:val="00DB78FB"/>
    <w:rsid w:val="00DB796E"/>
    <w:rsid w:val="00DC0067"/>
    <w:rsid w:val="00DC0487"/>
    <w:rsid w:val="00DC0645"/>
    <w:rsid w:val="00DC08AA"/>
    <w:rsid w:val="00DC0B1E"/>
    <w:rsid w:val="00DC0C0F"/>
    <w:rsid w:val="00DC1089"/>
    <w:rsid w:val="00DC1236"/>
    <w:rsid w:val="00DC12F6"/>
    <w:rsid w:val="00DC1457"/>
    <w:rsid w:val="00DC146B"/>
    <w:rsid w:val="00DC1BEF"/>
    <w:rsid w:val="00DC1D06"/>
    <w:rsid w:val="00DC1D0F"/>
    <w:rsid w:val="00DC1DFE"/>
    <w:rsid w:val="00DC1F75"/>
    <w:rsid w:val="00DC209C"/>
    <w:rsid w:val="00DC24CB"/>
    <w:rsid w:val="00DC2795"/>
    <w:rsid w:val="00DC294E"/>
    <w:rsid w:val="00DC2C79"/>
    <w:rsid w:val="00DC2F1B"/>
    <w:rsid w:val="00DC32B9"/>
    <w:rsid w:val="00DC3432"/>
    <w:rsid w:val="00DC3667"/>
    <w:rsid w:val="00DC3884"/>
    <w:rsid w:val="00DC3949"/>
    <w:rsid w:val="00DC39E2"/>
    <w:rsid w:val="00DC440A"/>
    <w:rsid w:val="00DC447F"/>
    <w:rsid w:val="00DC47DA"/>
    <w:rsid w:val="00DC498A"/>
    <w:rsid w:val="00DC4E12"/>
    <w:rsid w:val="00DC4E93"/>
    <w:rsid w:val="00DC50B1"/>
    <w:rsid w:val="00DC5127"/>
    <w:rsid w:val="00DC5154"/>
    <w:rsid w:val="00DC56F0"/>
    <w:rsid w:val="00DC5A8D"/>
    <w:rsid w:val="00DC5C0A"/>
    <w:rsid w:val="00DC5CA9"/>
    <w:rsid w:val="00DC61F7"/>
    <w:rsid w:val="00DC697E"/>
    <w:rsid w:val="00DC6B94"/>
    <w:rsid w:val="00DC70D5"/>
    <w:rsid w:val="00DC72F0"/>
    <w:rsid w:val="00DC737B"/>
    <w:rsid w:val="00DC73FD"/>
    <w:rsid w:val="00DC7764"/>
    <w:rsid w:val="00DC7806"/>
    <w:rsid w:val="00DC79B6"/>
    <w:rsid w:val="00DC7D5A"/>
    <w:rsid w:val="00DC7D5B"/>
    <w:rsid w:val="00DD0343"/>
    <w:rsid w:val="00DD048F"/>
    <w:rsid w:val="00DD06B6"/>
    <w:rsid w:val="00DD0768"/>
    <w:rsid w:val="00DD0895"/>
    <w:rsid w:val="00DD0A20"/>
    <w:rsid w:val="00DD0C27"/>
    <w:rsid w:val="00DD1161"/>
    <w:rsid w:val="00DD1182"/>
    <w:rsid w:val="00DD11A9"/>
    <w:rsid w:val="00DD17F6"/>
    <w:rsid w:val="00DD1BAE"/>
    <w:rsid w:val="00DD1C4B"/>
    <w:rsid w:val="00DD1E28"/>
    <w:rsid w:val="00DD211B"/>
    <w:rsid w:val="00DD2177"/>
    <w:rsid w:val="00DD2367"/>
    <w:rsid w:val="00DD2605"/>
    <w:rsid w:val="00DD2930"/>
    <w:rsid w:val="00DD2E40"/>
    <w:rsid w:val="00DD2F6F"/>
    <w:rsid w:val="00DD31A4"/>
    <w:rsid w:val="00DD3271"/>
    <w:rsid w:val="00DD39F2"/>
    <w:rsid w:val="00DD41E1"/>
    <w:rsid w:val="00DD42F9"/>
    <w:rsid w:val="00DD4429"/>
    <w:rsid w:val="00DD4766"/>
    <w:rsid w:val="00DD48AD"/>
    <w:rsid w:val="00DD55AE"/>
    <w:rsid w:val="00DD58C4"/>
    <w:rsid w:val="00DD68C4"/>
    <w:rsid w:val="00DD69C4"/>
    <w:rsid w:val="00DD6C9F"/>
    <w:rsid w:val="00DD6D1D"/>
    <w:rsid w:val="00DD7BAB"/>
    <w:rsid w:val="00DD7E0F"/>
    <w:rsid w:val="00DE005D"/>
    <w:rsid w:val="00DE018C"/>
    <w:rsid w:val="00DE0219"/>
    <w:rsid w:val="00DE09F5"/>
    <w:rsid w:val="00DE0BBA"/>
    <w:rsid w:val="00DE0D9A"/>
    <w:rsid w:val="00DE18A7"/>
    <w:rsid w:val="00DE1A6C"/>
    <w:rsid w:val="00DE1D51"/>
    <w:rsid w:val="00DE1D90"/>
    <w:rsid w:val="00DE22A6"/>
    <w:rsid w:val="00DE23C6"/>
    <w:rsid w:val="00DE2450"/>
    <w:rsid w:val="00DE2720"/>
    <w:rsid w:val="00DE2982"/>
    <w:rsid w:val="00DE2CBB"/>
    <w:rsid w:val="00DE3243"/>
    <w:rsid w:val="00DE3834"/>
    <w:rsid w:val="00DE3906"/>
    <w:rsid w:val="00DE3E18"/>
    <w:rsid w:val="00DE414D"/>
    <w:rsid w:val="00DE4253"/>
    <w:rsid w:val="00DE4675"/>
    <w:rsid w:val="00DE4784"/>
    <w:rsid w:val="00DE5177"/>
    <w:rsid w:val="00DE5367"/>
    <w:rsid w:val="00DE5530"/>
    <w:rsid w:val="00DE58A0"/>
    <w:rsid w:val="00DE5AC3"/>
    <w:rsid w:val="00DE62C6"/>
    <w:rsid w:val="00DE6544"/>
    <w:rsid w:val="00DE6A68"/>
    <w:rsid w:val="00DE705B"/>
    <w:rsid w:val="00DE748A"/>
    <w:rsid w:val="00DE7FFE"/>
    <w:rsid w:val="00DF0235"/>
    <w:rsid w:val="00DF0481"/>
    <w:rsid w:val="00DF09D3"/>
    <w:rsid w:val="00DF0F67"/>
    <w:rsid w:val="00DF120D"/>
    <w:rsid w:val="00DF12CF"/>
    <w:rsid w:val="00DF1466"/>
    <w:rsid w:val="00DF158C"/>
    <w:rsid w:val="00DF191F"/>
    <w:rsid w:val="00DF1F18"/>
    <w:rsid w:val="00DF2504"/>
    <w:rsid w:val="00DF3089"/>
    <w:rsid w:val="00DF3116"/>
    <w:rsid w:val="00DF31DB"/>
    <w:rsid w:val="00DF322E"/>
    <w:rsid w:val="00DF3695"/>
    <w:rsid w:val="00DF37E3"/>
    <w:rsid w:val="00DF4580"/>
    <w:rsid w:val="00DF5152"/>
    <w:rsid w:val="00DF548A"/>
    <w:rsid w:val="00DF57F3"/>
    <w:rsid w:val="00DF595A"/>
    <w:rsid w:val="00DF5F29"/>
    <w:rsid w:val="00DF689A"/>
    <w:rsid w:val="00DF6992"/>
    <w:rsid w:val="00DF6D88"/>
    <w:rsid w:val="00DF724A"/>
    <w:rsid w:val="00DF7483"/>
    <w:rsid w:val="00DF78D1"/>
    <w:rsid w:val="00DF78F9"/>
    <w:rsid w:val="00DF7C23"/>
    <w:rsid w:val="00DF7F1B"/>
    <w:rsid w:val="00DF7FF3"/>
    <w:rsid w:val="00E00113"/>
    <w:rsid w:val="00E00A59"/>
    <w:rsid w:val="00E01243"/>
    <w:rsid w:val="00E0133B"/>
    <w:rsid w:val="00E0199B"/>
    <w:rsid w:val="00E01AAC"/>
    <w:rsid w:val="00E01CB1"/>
    <w:rsid w:val="00E021AC"/>
    <w:rsid w:val="00E02689"/>
    <w:rsid w:val="00E02C9C"/>
    <w:rsid w:val="00E02EB2"/>
    <w:rsid w:val="00E02ECD"/>
    <w:rsid w:val="00E02F4C"/>
    <w:rsid w:val="00E03166"/>
    <w:rsid w:val="00E0361A"/>
    <w:rsid w:val="00E03767"/>
    <w:rsid w:val="00E03777"/>
    <w:rsid w:val="00E03808"/>
    <w:rsid w:val="00E03BF1"/>
    <w:rsid w:val="00E03C23"/>
    <w:rsid w:val="00E03EE3"/>
    <w:rsid w:val="00E0405B"/>
    <w:rsid w:val="00E04138"/>
    <w:rsid w:val="00E042D3"/>
    <w:rsid w:val="00E044CA"/>
    <w:rsid w:val="00E04804"/>
    <w:rsid w:val="00E04A14"/>
    <w:rsid w:val="00E05035"/>
    <w:rsid w:val="00E05124"/>
    <w:rsid w:val="00E051A6"/>
    <w:rsid w:val="00E058F6"/>
    <w:rsid w:val="00E05BB7"/>
    <w:rsid w:val="00E0622A"/>
    <w:rsid w:val="00E06A8C"/>
    <w:rsid w:val="00E06F1A"/>
    <w:rsid w:val="00E0715E"/>
    <w:rsid w:val="00E079E4"/>
    <w:rsid w:val="00E079F1"/>
    <w:rsid w:val="00E101FF"/>
    <w:rsid w:val="00E108B5"/>
    <w:rsid w:val="00E109E4"/>
    <w:rsid w:val="00E10BB7"/>
    <w:rsid w:val="00E10D5C"/>
    <w:rsid w:val="00E114CA"/>
    <w:rsid w:val="00E11521"/>
    <w:rsid w:val="00E1178B"/>
    <w:rsid w:val="00E11BE7"/>
    <w:rsid w:val="00E11F81"/>
    <w:rsid w:val="00E12118"/>
    <w:rsid w:val="00E1212D"/>
    <w:rsid w:val="00E124DF"/>
    <w:rsid w:val="00E12A1E"/>
    <w:rsid w:val="00E135CC"/>
    <w:rsid w:val="00E13A99"/>
    <w:rsid w:val="00E14678"/>
    <w:rsid w:val="00E155F5"/>
    <w:rsid w:val="00E15605"/>
    <w:rsid w:val="00E158B3"/>
    <w:rsid w:val="00E15AA3"/>
    <w:rsid w:val="00E15B27"/>
    <w:rsid w:val="00E15B8A"/>
    <w:rsid w:val="00E15FDE"/>
    <w:rsid w:val="00E1602E"/>
    <w:rsid w:val="00E16121"/>
    <w:rsid w:val="00E16185"/>
    <w:rsid w:val="00E161EA"/>
    <w:rsid w:val="00E168D2"/>
    <w:rsid w:val="00E16D91"/>
    <w:rsid w:val="00E16EAA"/>
    <w:rsid w:val="00E16F35"/>
    <w:rsid w:val="00E170A3"/>
    <w:rsid w:val="00E1757E"/>
    <w:rsid w:val="00E17625"/>
    <w:rsid w:val="00E17908"/>
    <w:rsid w:val="00E17B75"/>
    <w:rsid w:val="00E17EBD"/>
    <w:rsid w:val="00E20061"/>
    <w:rsid w:val="00E206C7"/>
    <w:rsid w:val="00E20A75"/>
    <w:rsid w:val="00E20ACC"/>
    <w:rsid w:val="00E20C78"/>
    <w:rsid w:val="00E20FE4"/>
    <w:rsid w:val="00E2179C"/>
    <w:rsid w:val="00E218DB"/>
    <w:rsid w:val="00E2196A"/>
    <w:rsid w:val="00E21A93"/>
    <w:rsid w:val="00E21D6F"/>
    <w:rsid w:val="00E22289"/>
    <w:rsid w:val="00E22404"/>
    <w:rsid w:val="00E22685"/>
    <w:rsid w:val="00E22BD9"/>
    <w:rsid w:val="00E22DC6"/>
    <w:rsid w:val="00E22FC5"/>
    <w:rsid w:val="00E230FB"/>
    <w:rsid w:val="00E239DA"/>
    <w:rsid w:val="00E23A5E"/>
    <w:rsid w:val="00E23D5A"/>
    <w:rsid w:val="00E253C4"/>
    <w:rsid w:val="00E2544A"/>
    <w:rsid w:val="00E255A2"/>
    <w:rsid w:val="00E256CA"/>
    <w:rsid w:val="00E26056"/>
    <w:rsid w:val="00E260A0"/>
    <w:rsid w:val="00E26202"/>
    <w:rsid w:val="00E2630C"/>
    <w:rsid w:val="00E26344"/>
    <w:rsid w:val="00E2652C"/>
    <w:rsid w:val="00E26590"/>
    <w:rsid w:val="00E26EA0"/>
    <w:rsid w:val="00E27194"/>
    <w:rsid w:val="00E276C6"/>
    <w:rsid w:val="00E2788E"/>
    <w:rsid w:val="00E27CFD"/>
    <w:rsid w:val="00E27D1D"/>
    <w:rsid w:val="00E27FC7"/>
    <w:rsid w:val="00E3046E"/>
    <w:rsid w:val="00E30D47"/>
    <w:rsid w:val="00E31FCB"/>
    <w:rsid w:val="00E320E0"/>
    <w:rsid w:val="00E32284"/>
    <w:rsid w:val="00E32C9F"/>
    <w:rsid w:val="00E32EDB"/>
    <w:rsid w:val="00E32FA1"/>
    <w:rsid w:val="00E33335"/>
    <w:rsid w:val="00E33749"/>
    <w:rsid w:val="00E3401F"/>
    <w:rsid w:val="00E343D8"/>
    <w:rsid w:val="00E348D0"/>
    <w:rsid w:val="00E34A83"/>
    <w:rsid w:val="00E3500F"/>
    <w:rsid w:val="00E35459"/>
    <w:rsid w:val="00E356DC"/>
    <w:rsid w:val="00E3572F"/>
    <w:rsid w:val="00E35A89"/>
    <w:rsid w:val="00E362A1"/>
    <w:rsid w:val="00E363B1"/>
    <w:rsid w:val="00E366B4"/>
    <w:rsid w:val="00E36C7E"/>
    <w:rsid w:val="00E36CA1"/>
    <w:rsid w:val="00E36DFE"/>
    <w:rsid w:val="00E37347"/>
    <w:rsid w:val="00E37B74"/>
    <w:rsid w:val="00E37FCA"/>
    <w:rsid w:val="00E40114"/>
    <w:rsid w:val="00E408EF"/>
    <w:rsid w:val="00E40B84"/>
    <w:rsid w:val="00E40DB1"/>
    <w:rsid w:val="00E40EED"/>
    <w:rsid w:val="00E410EE"/>
    <w:rsid w:val="00E413A3"/>
    <w:rsid w:val="00E41596"/>
    <w:rsid w:val="00E416EE"/>
    <w:rsid w:val="00E41EF9"/>
    <w:rsid w:val="00E420ED"/>
    <w:rsid w:val="00E422AB"/>
    <w:rsid w:val="00E424A1"/>
    <w:rsid w:val="00E42E18"/>
    <w:rsid w:val="00E431EC"/>
    <w:rsid w:val="00E43323"/>
    <w:rsid w:val="00E43729"/>
    <w:rsid w:val="00E43E48"/>
    <w:rsid w:val="00E43E56"/>
    <w:rsid w:val="00E43FDD"/>
    <w:rsid w:val="00E44034"/>
    <w:rsid w:val="00E440A1"/>
    <w:rsid w:val="00E441B6"/>
    <w:rsid w:val="00E4459E"/>
    <w:rsid w:val="00E44689"/>
    <w:rsid w:val="00E44B51"/>
    <w:rsid w:val="00E44CE3"/>
    <w:rsid w:val="00E4554E"/>
    <w:rsid w:val="00E45B11"/>
    <w:rsid w:val="00E45B50"/>
    <w:rsid w:val="00E45C79"/>
    <w:rsid w:val="00E45D55"/>
    <w:rsid w:val="00E4606C"/>
    <w:rsid w:val="00E468FA"/>
    <w:rsid w:val="00E46B13"/>
    <w:rsid w:val="00E46CE0"/>
    <w:rsid w:val="00E46D31"/>
    <w:rsid w:val="00E47229"/>
    <w:rsid w:val="00E47356"/>
    <w:rsid w:val="00E4752B"/>
    <w:rsid w:val="00E47CF5"/>
    <w:rsid w:val="00E47D2F"/>
    <w:rsid w:val="00E50001"/>
    <w:rsid w:val="00E50143"/>
    <w:rsid w:val="00E50E7D"/>
    <w:rsid w:val="00E510ED"/>
    <w:rsid w:val="00E518CC"/>
    <w:rsid w:val="00E519B9"/>
    <w:rsid w:val="00E519DB"/>
    <w:rsid w:val="00E51D1D"/>
    <w:rsid w:val="00E51E05"/>
    <w:rsid w:val="00E5248E"/>
    <w:rsid w:val="00E52615"/>
    <w:rsid w:val="00E5270A"/>
    <w:rsid w:val="00E527FA"/>
    <w:rsid w:val="00E52AA1"/>
    <w:rsid w:val="00E52D16"/>
    <w:rsid w:val="00E52EBD"/>
    <w:rsid w:val="00E52EEA"/>
    <w:rsid w:val="00E532C7"/>
    <w:rsid w:val="00E53309"/>
    <w:rsid w:val="00E53954"/>
    <w:rsid w:val="00E53E9E"/>
    <w:rsid w:val="00E53F01"/>
    <w:rsid w:val="00E53FD0"/>
    <w:rsid w:val="00E54385"/>
    <w:rsid w:val="00E54512"/>
    <w:rsid w:val="00E54587"/>
    <w:rsid w:val="00E5496B"/>
    <w:rsid w:val="00E54A14"/>
    <w:rsid w:val="00E54AF1"/>
    <w:rsid w:val="00E5516C"/>
    <w:rsid w:val="00E55868"/>
    <w:rsid w:val="00E55CF1"/>
    <w:rsid w:val="00E55E78"/>
    <w:rsid w:val="00E55EF0"/>
    <w:rsid w:val="00E5676B"/>
    <w:rsid w:val="00E56851"/>
    <w:rsid w:val="00E57680"/>
    <w:rsid w:val="00E578FD"/>
    <w:rsid w:val="00E60141"/>
    <w:rsid w:val="00E60183"/>
    <w:rsid w:val="00E603AE"/>
    <w:rsid w:val="00E60442"/>
    <w:rsid w:val="00E607CB"/>
    <w:rsid w:val="00E6085E"/>
    <w:rsid w:val="00E60860"/>
    <w:rsid w:val="00E60AFF"/>
    <w:rsid w:val="00E60EEF"/>
    <w:rsid w:val="00E61069"/>
    <w:rsid w:val="00E6115D"/>
    <w:rsid w:val="00E6140E"/>
    <w:rsid w:val="00E61538"/>
    <w:rsid w:val="00E624B9"/>
    <w:rsid w:val="00E626DB"/>
    <w:rsid w:val="00E62733"/>
    <w:rsid w:val="00E6296D"/>
    <w:rsid w:val="00E62D0D"/>
    <w:rsid w:val="00E62F49"/>
    <w:rsid w:val="00E63010"/>
    <w:rsid w:val="00E6331C"/>
    <w:rsid w:val="00E63BDC"/>
    <w:rsid w:val="00E63C88"/>
    <w:rsid w:val="00E63E31"/>
    <w:rsid w:val="00E64A22"/>
    <w:rsid w:val="00E64E6B"/>
    <w:rsid w:val="00E64EF5"/>
    <w:rsid w:val="00E6546D"/>
    <w:rsid w:val="00E655A4"/>
    <w:rsid w:val="00E65D40"/>
    <w:rsid w:val="00E66657"/>
    <w:rsid w:val="00E669E1"/>
    <w:rsid w:val="00E66A05"/>
    <w:rsid w:val="00E670A5"/>
    <w:rsid w:val="00E67250"/>
    <w:rsid w:val="00E6774D"/>
    <w:rsid w:val="00E677B9"/>
    <w:rsid w:val="00E678B2"/>
    <w:rsid w:val="00E7057F"/>
    <w:rsid w:val="00E707F2"/>
    <w:rsid w:val="00E70C6D"/>
    <w:rsid w:val="00E71402"/>
    <w:rsid w:val="00E71789"/>
    <w:rsid w:val="00E719F3"/>
    <w:rsid w:val="00E71A07"/>
    <w:rsid w:val="00E71B21"/>
    <w:rsid w:val="00E71C88"/>
    <w:rsid w:val="00E71CEF"/>
    <w:rsid w:val="00E71E26"/>
    <w:rsid w:val="00E72C6F"/>
    <w:rsid w:val="00E72E59"/>
    <w:rsid w:val="00E73112"/>
    <w:rsid w:val="00E734AF"/>
    <w:rsid w:val="00E73A00"/>
    <w:rsid w:val="00E73E0D"/>
    <w:rsid w:val="00E73F9B"/>
    <w:rsid w:val="00E74065"/>
    <w:rsid w:val="00E74672"/>
    <w:rsid w:val="00E748A9"/>
    <w:rsid w:val="00E74A87"/>
    <w:rsid w:val="00E74FB4"/>
    <w:rsid w:val="00E752EA"/>
    <w:rsid w:val="00E753EB"/>
    <w:rsid w:val="00E7588E"/>
    <w:rsid w:val="00E759C2"/>
    <w:rsid w:val="00E75C81"/>
    <w:rsid w:val="00E7630D"/>
    <w:rsid w:val="00E7701E"/>
    <w:rsid w:val="00E775E0"/>
    <w:rsid w:val="00E7767F"/>
    <w:rsid w:val="00E7781A"/>
    <w:rsid w:val="00E77C08"/>
    <w:rsid w:val="00E80374"/>
    <w:rsid w:val="00E803A1"/>
    <w:rsid w:val="00E8056D"/>
    <w:rsid w:val="00E806A3"/>
    <w:rsid w:val="00E80794"/>
    <w:rsid w:val="00E80FAA"/>
    <w:rsid w:val="00E815BB"/>
    <w:rsid w:val="00E8162A"/>
    <w:rsid w:val="00E81A6C"/>
    <w:rsid w:val="00E81EB9"/>
    <w:rsid w:val="00E82301"/>
    <w:rsid w:val="00E82577"/>
    <w:rsid w:val="00E82BC2"/>
    <w:rsid w:val="00E82DC2"/>
    <w:rsid w:val="00E82E8F"/>
    <w:rsid w:val="00E8325D"/>
    <w:rsid w:val="00E83761"/>
    <w:rsid w:val="00E83872"/>
    <w:rsid w:val="00E83D1B"/>
    <w:rsid w:val="00E83DE5"/>
    <w:rsid w:val="00E8450D"/>
    <w:rsid w:val="00E8467D"/>
    <w:rsid w:val="00E84BD6"/>
    <w:rsid w:val="00E85B0E"/>
    <w:rsid w:val="00E85B25"/>
    <w:rsid w:val="00E8611E"/>
    <w:rsid w:val="00E8718E"/>
    <w:rsid w:val="00E87452"/>
    <w:rsid w:val="00E87F65"/>
    <w:rsid w:val="00E87FFD"/>
    <w:rsid w:val="00E90213"/>
    <w:rsid w:val="00E9027D"/>
    <w:rsid w:val="00E902AE"/>
    <w:rsid w:val="00E90762"/>
    <w:rsid w:val="00E90C1C"/>
    <w:rsid w:val="00E912E2"/>
    <w:rsid w:val="00E91B12"/>
    <w:rsid w:val="00E91EA3"/>
    <w:rsid w:val="00E91FB7"/>
    <w:rsid w:val="00E9201C"/>
    <w:rsid w:val="00E92148"/>
    <w:rsid w:val="00E92566"/>
    <w:rsid w:val="00E92AB1"/>
    <w:rsid w:val="00E92F97"/>
    <w:rsid w:val="00E9350B"/>
    <w:rsid w:val="00E93523"/>
    <w:rsid w:val="00E936D4"/>
    <w:rsid w:val="00E93786"/>
    <w:rsid w:val="00E938BE"/>
    <w:rsid w:val="00E938DF"/>
    <w:rsid w:val="00E939BE"/>
    <w:rsid w:val="00E93EEC"/>
    <w:rsid w:val="00E941A0"/>
    <w:rsid w:val="00E94719"/>
    <w:rsid w:val="00E94783"/>
    <w:rsid w:val="00E94B44"/>
    <w:rsid w:val="00E94BB1"/>
    <w:rsid w:val="00E94C1D"/>
    <w:rsid w:val="00E94CEA"/>
    <w:rsid w:val="00E95465"/>
    <w:rsid w:val="00E956A4"/>
    <w:rsid w:val="00E956F0"/>
    <w:rsid w:val="00E95AB1"/>
    <w:rsid w:val="00E95FAE"/>
    <w:rsid w:val="00E968CD"/>
    <w:rsid w:val="00E96A47"/>
    <w:rsid w:val="00E96FA6"/>
    <w:rsid w:val="00E96FE6"/>
    <w:rsid w:val="00E971CB"/>
    <w:rsid w:val="00E9723A"/>
    <w:rsid w:val="00E9753C"/>
    <w:rsid w:val="00E975F6"/>
    <w:rsid w:val="00E97A44"/>
    <w:rsid w:val="00E97B63"/>
    <w:rsid w:val="00E97D64"/>
    <w:rsid w:val="00EA02F1"/>
    <w:rsid w:val="00EA0505"/>
    <w:rsid w:val="00EA0AF3"/>
    <w:rsid w:val="00EA0FBD"/>
    <w:rsid w:val="00EA164B"/>
    <w:rsid w:val="00EA17EA"/>
    <w:rsid w:val="00EA1C2D"/>
    <w:rsid w:val="00EA281A"/>
    <w:rsid w:val="00EA2A61"/>
    <w:rsid w:val="00EA2B98"/>
    <w:rsid w:val="00EA2C5F"/>
    <w:rsid w:val="00EA2E3D"/>
    <w:rsid w:val="00EA2F6A"/>
    <w:rsid w:val="00EA3658"/>
    <w:rsid w:val="00EA3998"/>
    <w:rsid w:val="00EA3B09"/>
    <w:rsid w:val="00EA3BCF"/>
    <w:rsid w:val="00EA410D"/>
    <w:rsid w:val="00EA427B"/>
    <w:rsid w:val="00EA45AC"/>
    <w:rsid w:val="00EA482D"/>
    <w:rsid w:val="00EA4A36"/>
    <w:rsid w:val="00EA4B1A"/>
    <w:rsid w:val="00EA4E9D"/>
    <w:rsid w:val="00EA5082"/>
    <w:rsid w:val="00EA55CF"/>
    <w:rsid w:val="00EA5906"/>
    <w:rsid w:val="00EA5B0C"/>
    <w:rsid w:val="00EA5FCC"/>
    <w:rsid w:val="00EA6134"/>
    <w:rsid w:val="00EA624A"/>
    <w:rsid w:val="00EA638B"/>
    <w:rsid w:val="00EA63DF"/>
    <w:rsid w:val="00EA6469"/>
    <w:rsid w:val="00EA65D4"/>
    <w:rsid w:val="00EA6ADC"/>
    <w:rsid w:val="00EA6C70"/>
    <w:rsid w:val="00EA71A1"/>
    <w:rsid w:val="00EA71D5"/>
    <w:rsid w:val="00EA7533"/>
    <w:rsid w:val="00EA7541"/>
    <w:rsid w:val="00EA7605"/>
    <w:rsid w:val="00EA77C8"/>
    <w:rsid w:val="00EA78EC"/>
    <w:rsid w:val="00EA7BF9"/>
    <w:rsid w:val="00EA7DFD"/>
    <w:rsid w:val="00EB0853"/>
    <w:rsid w:val="00EB0B42"/>
    <w:rsid w:val="00EB0DCD"/>
    <w:rsid w:val="00EB11B3"/>
    <w:rsid w:val="00EB1C51"/>
    <w:rsid w:val="00EB1CFD"/>
    <w:rsid w:val="00EB1FA7"/>
    <w:rsid w:val="00EB2129"/>
    <w:rsid w:val="00EB24E9"/>
    <w:rsid w:val="00EB2591"/>
    <w:rsid w:val="00EB2BFA"/>
    <w:rsid w:val="00EB406E"/>
    <w:rsid w:val="00EB42D6"/>
    <w:rsid w:val="00EB461A"/>
    <w:rsid w:val="00EB4714"/>
    <w:rsid w:val="00EB4893"/>
    <w:rsid w:val="00EB4DF5"/>
    <w:rsid w:val="00EB4FBB"/>
    <w:rsid w:val="00EB55EF"/>
    <w:rsid w:val="00EB604D"/>
    <w:rsid w:val="00EB608F"/>
    <w:rsid w:val="00EB6370"/>
    <w:rsid w:val="00EB6B32"/>
    <w:rsid w:val="00EB6E9A"/>
    <w:rsid w:val="00EB727C"/>
    <w:rsid w:val="00EB751F"/>
    <w:rsid w:val="00EB7597"/>
    <w:rsid w:val="00EB768E"/>
    <w:rsid w:val="00EB7912"/>
    <w:rsid w:val="00EB7A54"/>
    <w:rsid w:val="00EB7E5C"/>
    <w:rsid w:val="00EB7EDB"/>
    <w:rsid w:val="00EC0102"/>
    <w:rsid w:val="00EC029A"/>
    <w:rsid w:val="00EC038D"/>
    <w:rsid w:val="00EC0560"/>
    <w:rsid w:val="00EC081C"/>
    <w:rsid w:val="00EC0C4F"/>
    <w:rsid w:val="00EC0CDC"/>
    <w:rsid w:val="00EC0EBB"/>
    <w:rsid w:val="00EC161D"/>
    <w:rsid w:val="00EC191E"/>
    <w:rsid w:val="00EC22A2"/>
    <w:rsid w:val="00EC22CA"/>
    <w:rsid w:val="00EC277F"/>
    <w:rsid w:val="00EC3295"/>
    <w:rsid w:val="00EC32AF"/>
    <w:rsid w:val="00EC35B7"/>
    <w:rsid w:val="00EC373B"/>
    <w:rsid w:val="00EC3DA2"/>
    <w:rsid w:val="00EC4082"/>
    <w:rsid w:val="00EC40FD"/>
    <w:rsid w:val="00EC42A4"/>
    <w:rsid w:val="00EC46E7"/>
    <w:rsid w:val="00EC49D4"/>
    <w:rsid w:val="00EC4DA1"/>
    <w:rsid w:val="00EC5385"/>
    <w:rsid w:val="00EC57E1"/>
    <w:rsid w:val="00EC57F4"/>
    <w:rsid w:val="00EC5B2A"/>
    <w:rsid w:val="00EC5E5D"/>
    <w:rsid w:val="00EC632F"/>
    <w:rsid w:val="00EC63B1"/>
    <w:rsid w:val="00EC665A"/>
    <w:rsid w:val="00EC66FE"/>
    <w:rsid w:val="00EC6A90"/>
    <w:rsid w:val="00EC6F4A"/>
    <w:rsid w:val="00EC73D8"/>
    <w:rsid w:val="00EC79BF"/>
    <w:rsid w:val="00EC7C39"/>
    <w:rsid w:val="00ED0465"/>
    <w:rsid w:val="00ED0535"/>
    <w:rsid w:val="00ED069A"/>
    <w:rsid w:val="00ED06B9"/>
    <w:rsid w:val="00ED0829"/>
    <w:rsid w:val="00ED0ED3"/>
    <w:rsid w:val="00ED137E"/>
    <w:rsid w:val="00ED1911"/>
    <w:rsid w:val="00ED1B2B"/>
    <w:rsid w:val="00ED1B81"/>
    <w:rsid w:val="00ED1D26"/>
    <w:rsid w:val="00ED265B"/>
    <w:rsid w:val="00ED2A5A"/>
    <w:rsid w:val="00ED31D6"/>
    <w:rsid w:val="00ED392D"/>
    <w:rsid w:val="00ED3BC9"/>
    <w:rsid w:val="00ED4670"/>
    <w:rsid w:val="00ED4C71"/>
    <w:rsid w:val="00ED4CC7"/>
    <w:rsid w:val="00ED4DCF"/>
    <w:rsid w:val="00ED4E0F"/>
    <w:rsid w:val="00ED4E97"/>
    <w:rsid w:val="00ED4ED4"/>
    <w:rsid w:val="00ED5014"/>
    <w:rsid w:val="00ED5404"/>
    <w:rsid w:val="00ED5AE3"/>
    <w:rsid w:val="00ED5E1C"/>
    <w:rsid w:val="00ED608A"/>
    <w:rsid w:val="00ED686A"/>
    <w:rsid w:val="00ED6BD8"/>
    <w:rsid w:val="00ED6BEA"/>
    <w:rsid w:val="00ED6D8C"/>
    <w:rsid w:val="00ED6F1D"/>
    <w:rsid w:val="00ED7340"/>
    <w:rsid w:val="00ED7428"/>
    <w:rsid w:val="00ED760C"/>
    <w:rsid w:val="00ED762F"/>
    <w:rsid w:val="00EE0228"/>
    <w:rsid w:val="00EE0282"/>
    <w:rsid w:val="00EE0371"/>
    <w:rsid w:val="00EE0927"/>
    <w:rsid w:val="00EE0940"/>
    <w:rsid w:val="00EE0B56"/>
    <w:rsid w:val="00EE13EA"/>
    <w:rsid w:val="00EE167C"/>
    <w:rsid w:val="00EE1DF0"/>
    <w:rsid w:val="00EE2119"/>
    <w:rsid w:val="00EE2228"/>
    <w:rsid w:val="00EE25FE"/>
    <w:rsid w:val="00EE2CFD"/>
    <w:rsid w:val="00EE2D17"/>
    <w:rsid w:val="00EE330E"/>
    <w:rsid w:val="00EE35A9"/>
    <w:rsid w:val="00EE3690"/>
    <w:rsid w:val="00EE3CD3"/>
    <w:rsid w:val="00EE3D11"/>
    <w:rsid w:val="00EE3EE3"/>
    <w:rsid w:val="00EE4361"/>
    <w:rsid w:val="00EE4BFB"/>
    <w:rsid w:val="00EE4C67"/>
    <w:rsid w:val="00EE4E31"/>
    <w:rsid w:val="00EE5250"/>
    <w:rsid w:val="00EE5BE7"/>
    <w:rsid w:val="00EE657F"/>
    <w:rsid w:val="00EE7508"/>
    <w:rsid w:val="00EE760E"/>
    <w:rsid w:val="00EE79A1"/>
    <w:rsid w:val="00EE7BDB"/>
    <w:rsid w:val="00EF01C1"/>
    <w:rsid w:val="00EF01CC"/>
    <w:rsid w:val="00EF01DF"/>
    <w:rsid w:val="00EF0A95"/>
    <w:rsid w:val="00EF0FC8"/>
    <w:rsid w:val="00EF117B"/>
    <w:rsid w:val="00EF1AFB"/>
    <w:rsid w:val="00EF1C9C"/>
    <w:rsid w:val="00EF1FC5"/>
    <w:rsid w:val="00EF228F"/>
    <w:rsid w:val="00EF25C6"/>
    <w:rsid w:val="00EF25E4"/>
    <w:rsid w:val="00EF26DD"/>
    <w:rsid w:val="00EF32E5"/>
    <w:rsid w:val="00EF378C"/>
    <w:rsid w:val="00EF3903"/>
    <w:rsid w:val="00EF3941"/>
    <w:rsid w:val="00EF3A55"/>
    <w:rsid w:val="00EF3B24"/>
    <w:rsid w:val="00EF4123"/>
    <w:rsid w:val="00EF433F"/>
    <w:rsid w:val="00EF439A"/>
    <w:rsid w:val="00EF4E66"/>
    <w:rsid w:val="00EF4F4F"/>
    <w:rsid w:val="00EF512F"/>
    <w:rsid w:val="00EF52F1"/>
    <w:rsid w:val="00EF5AEA"/>
    <w:rsid w:val="00EF5C29"/>
    <w:rsid w:val="00EF62A1"/>
    <w:rsid w:val="00EF6597"/>
    <w:rsid w:val="00EF65F4"/>
    <w:rsid w:val="00EF6965"/>
    <w:rsid w:val="00EF6BB1"/>
    <w:rsid w:val="00EF7066"/>
    <w:rsid w:val="00F00256"/>
    <w:rsid w:val="00F003C2"/>
    <w:rsid w:val="00F008A6"/>
    <w:rsid w:val="00F00A43"/>
    <w:rsid w:val="00F00B83"/>
    <w:rsid w:val="00F00CDF"/>
    <w:rsid w:val="00F00FC6"/>
    <w:rsid w:val="00F01086"/>
    <w:rsid w:val="00F012FC"/>
    <w:rsid w:val="00F017FE"/>
    <w:rsid w:val="00F01AAA"/>
    <w:rsid w:val="00F0212F"/>
    <w:rsid w:val="00F02B85"/>
    <w:rsid w:val="00F02C31"/>
    <w:rsid w:val="00F02CF1"/>
    <w:rsid w:val="00F02DED"/>
    <w:rsid w:val="00F02EB8"/>
    <w:rsid w:val="00F0343C"/>
    <w:rsid w:val="00F03974"/>
    <w:rsid w:val="00F03B89"/>
    <w:rsid w:val="00F03BE1"/>
    <w:rsid w:val="00F04114"/>
    <w:rsid w:val="00F047D1"/>
    <w:rsid w:val="00F0483D"/>
    <w:rsid w:val="00F04887"/>
    <w:rsid w:val="00F04BBA"/>
    <w:rsid w:val="00F04BEE"/>
    <w:rsid w:val="00F050D4"/>
    <w:rsid w:val="00F054BF"/>
    <w:rsid w:val="00F05A3C"/>
    <w:rsid w:val="00F05AF9"/>
    <w:rsid w:val="00F061FD"/>
    <w:rsid w:val="00F0696A"/>
    <w:rsid w:val="00F06A39"/>
    <w:rsid w:val="00F06D84"/>
    <w:rsid w:val="00F070AB"/>
    <w:rsid w:val="00F070E0"/>
    <w:rsid w:val="00F0737B"/>
    <w:rsid w:val="00F073E4"/>
    <w:rsid w:val="00F102A4"/>
    <w:rsid w:val="00F10438"/>
    <w:rsid w:val="00F10501"/>
    <w:rsid w:val="00F1050A"/>
    <w:rsid w:val="00F108ED"/>
    <w:rsid w:val="00F10D95"/>
    <w:rsid w:val="00F113AA"/>
    <w:rsid w:val="00F11534"/>
    <w:rsid w:val="00F11B76"/>
    <w:rsid w:val="00F12133"/>
    <w:rsid w:val="00F12321"/>
    <w:rsid w:val="00F123F3"/>
    <w:rsid w:val="00F128DF"/>
    <w:rsid w:val="00F129B0"/>
    <w:rsid w:val="00F135E9"/>
    <w:rsid w:val="00F13674"/>
    <w:rsid w:val="00F1378C"/>
    <w:rsid w:val="00F13841"/>
    <w:rsid w:val="00F138FD"/>
    <w:rsid w:val="00F13B76"/>
    <w:rsid w:val="00F1414B"/>
    <w:rsid w:val="00F148ED"/>
    <w:rsid w:val="00F14A03"/>
    <w:rsid w:val="00F14F51"/>
    <w:rsid w:val="00F150E5"/>
    <w:rsid w:val="00F15832"/>
    <w:rsid w:val="00F15C5E"/>
    <w:rsid w:val="00F15F5D"/>
    <w:rsid w:val="00F1659C"/>
    <w:rsid w:val="00F174E6"/>
    <w:rsid w:val="00F17822"/>
    <w:rsid w:val="00F17D47"/>
    <w:rsid w:val="00F17F97"/>
    <w:rsid w:val="00F2035A"/>
    <w:rsid w:val="00F2037D"/>
    <w:rsid w:val="00F20481"/>
    <w:rsid w:val="00F20563"/>
    <w:rsid w:val="00F20786"/>
    <w:rsid w:val="00F211CE"/>
    <w:rsid w:val="00F215F9"/>
    <w:rsid w:val="00F217F1"/>
    <w:rsid w:val="00F220A8"/>
    <w:rsid w:val="00F221EB"/>
    <w:rsid w:val="00F22336"/>
    <w:rsid w:val="00F22612"/>
    <w:rsid w:val="00F228A6"/>
    <w:rsid w:val="00F2341D"/>
    <w:rsid w:val="00F2389A"/>
    <w:rsid w:val="00F23AC6"/>
    <w:rsid w:val="00F23F7E"/>
    <w:rsid w:val="00F24477"/>
    <w:rsid w:val="00F245CA"/>
    <w:rsid w:val="00F24AC4"/>
    <w:rsid w:val="00F24B3A"/>
    <w:rsid w:val="00F24BA2"/>
    <w:rsid w:val="00F24CE8"/>
    <w:rsid w:val="00F24F24"/>
    <w:rsid w:val="00F25611"/>
    <w:rsid w:val="00F25974"/>
    <w:rsid w:val="00F25AB3"/>
    <w:rsid w:val="00F25C5E"/>
    <w:rsid w:val="00F25CE7"/>
    <w:rsid w:val="00F25FBF"/>
    <w:rsid w:val="00F262BD"/>
    <w:rsid w:val="00F263B0"/>
    <w:rsid w:val="00F26661"/>
    <w:rsid w:val="00F26E40"/>
    <w:rsid w:val="00F270A2"/>
    <w:rsid w:val="00F27100"/>
    <w:rsid w:val="00F276C2"/>
    <w:rsid w:val="00F2798B"/>
    <w:rsid w:val="00F27CBB"/>
    <w:rsid w:val="00F27DFB"/>
    <w:rsid w:val="00F30241"/>
    <w:rsid w:val="00F30DA0"/>
    <w:rsid w:val="00F30F73"/>
    <w:rsid w:val="00F310AA"/>
    <w:rsid w:val="00F310C9"/>
    <w:rsid w:val="00F310DB"/>
    <w:rsid w:val="00F313EC"/>
    <w:rsid w:val="00F315D8"/>
    <w:rsid w:val="00F31AE6"/>
    <w:rsid w:val="00F31BE8"/>
    <w:rsid w:val="00F320D9"/>
    <w:rsid w:val="00F3235F"/>
    <w:rsid w:val="00F32831"/>
    <w:rsid w:val="00F32976"/>
    <w:rsid w:val="00F32A06"/>
    <w:rsid w:val="00F32ACB"/>
    <w:rsid w:val="00F32B09"/>
    <w:rsid w:val="00F32C59"/>
    <w:rsid w:val="00F32F6D"/>
    <w:rsid w:val="00F32FFB"/>
    <w:rsid w:val="00F33184"/>
    <w:rsid w:val="00F332DB"/>
    <w:rsid w:val="00F333A4"/>
    <w:rsid w:val="00F33570"/>
    <w:rsid w:val="00F33855"/>
    <w:rsid w:val="00F33C38"/>
    <w:rsid w:val="00F33EF2"/>
    <w:rsid w:val="00F343E9"/>
    <w:rsid w:val="00F346C8"/>
    <w:rsid w:val="00F34AB9"/>
    <w:rsid w:val="00F34E8A"/>
    <w:rsid w:val="00F34F6B"/>
    <w:rsid w:val="00F34FB5"/>
    <w:rsid w:val="00F355EE"/>
    <w:rsid w:val="00F35A9A"/>
    <w:rsid w:val="00F35F9C"/>
    <w:rsid w:val="00F36278"/>
    <w:rsid w:val="00F366CF"/>
    <w:rsid w:val="00F36793"/>
    <w:rsid w:val="00F369C4"/>
    <w:rsid w:val="00F369DD"/>
    <w:rsid w:val="00F36FD1"/>
    <w:rsid w:val="00F3736B"/>
    <w:rsid w:val="00F400C8"/>
    <w:rsid w:val="00F4039A"/>
    <w:rsid w:val="00F40A39"/>
    <w:rsid w:val="00F40A8A"/>
    <w:rsid w:val="00F40AE4"/>
    <w:rsid w:val="00F40DD8"/>
    <w:rsid w:val="00F410EF"/>
    <w:rsid w:val="00F41427"/>
    <w:rsid w:val="00F4165C"/>
    <w:rsid w:val="00F4167A"/>
    <w:rsid w:val="00F419D7"/>
    <w:rsid w:val="00F42415"/>
    <w:rsid w:val="00F424B4"/>
    <w:rsid w:val="00F42581"/>
    <w:rsid w:val="00F428D5"/>
    <w:rsid w:val="00F43019"/>
    <w:rsid w:val="00F430ED"/>
    <w:rsid w:val="00F4328C"/>
    <w:rsid w:val="00F432D6"/>
    <w:rsid w:val="00F43BA4"/>
    <w:rsid w:val="00F43C43"/>
    <w:rsid w:val="00F444F2"/>
    <w:rsid w:val="00F445D2"/>
    <w:rsid w:val="00F44A2F"/>
    <w:rsid w:val="00F44B9C"/>
    <w:rsid w:val="00F44BF3"/>
    <w:rsid w:val="00F44DAD"/>
    <w:rsid w:val="00F45B0B"/>
    <w:rsid w:val="00F45FAF"/>
    <w:rsid w:val="00F46A89"/>
    <w:rsid w:val="00F4713A"/>
    <w:rsid w:val="00F47D1D"/>
    <w:rsid w:val="00F47EF0"/>
    <w:rsid w:val="00F47F1E"/>
    <w:rsid w:val="00F5027C"/>
    <w:rsid w:val="00F5036C"/>
    <w:rsid w:val="00F50724"/>
    <w:rsid w:val="00F509CE"/>
    <w:rsid w:val="00F50F66"/>
    <w:rsid w:val="00F518DA"/>
    <w:rsid w:val="00F51BBB"/>
    <w:rsid w:val="00F51C5B"/>
    <w:rsid w:val="00F51FE5"/>
    <w:rsid w:val="00F52098"/>
    <w:rsid w:val="00F52542"/>
    <w:rsid w:val="00F52B18"/>
    <w:rsid w:val="00F52D5C"/>
    <w:rsid w:val="00F53118"/>
    <w:rsid w:val="00F53360"/>
    <w:rsid w:val="00F53576"/>
    <w:rsid w:val="00F5372A"/>
    <w:rsid w:val="00F5382E"/>
    <w:rsid w:val="00F541FE"/>
    <w:rsid w:val="00F54A34"/>
    <w:rsid w:val="00F550BC"/>
    <w:rsid w:val="00F550E4"/>
    <w:rsid w:val="00F556CD"/>
    <w:rsid w:val="00F55DDC"/>
    <w:rsid w:val="00F560C4"/>
    <w:rsid w:val="00F560EB"/>
    <w:rsid w:val="00F56171"/>
    <w:rsid w:val="00F56212"/>
    <w:rsid w:val="00F56291"/>
    <w:rsid w:val="00F567CA"/>
    <w:rsid w:val="00F56972"/>
    <w:rsid w:val="00F570DD"/>
    <w:rsid w:val="00F5765E"/>
    <w:rsid w:val="00F577B0"/>
    <w:rsid w:val="00F57898"/>
    <w:rsid w:val="00F57B9E"/>
    <w:rsid w:val="00F57C19"/>
    <w:rsid w:val="00F57E05"/>
    <w:rsid w:val="00F601DE"/>
    <w:rsid w:val="00F60354"/>
    <w:rsid w:val="00F60FD4"/>
    <w:rsid w:val="00F6182B"/>
    <w:rsid w:val="00F61AE7"/>
    <w:rsid w:val="00F61B77"/>
    <w:rsid w:val="00F61CDE"/>
    <w:rsid w:val="00F61EA3"/>
    <w:rsid w:val="00F61F6E"/>
    <w:rsid w:val="00F62D3C"/>
    <w:rsid w:val="00F62D55"/>
    <w:rsid w:val="00F62DC6"/>
    <w:rsid w:val="00F635B2"/>
    <w:rsid w:val="00F63645"/>
    <w:rsid w:val="00F6392F"/>
    <w:rsid w:val="00F63A6E"/>
    <w:rsid w:val="00F63AB3"/>
    <w:rsid w:val="00F64407"/>
    <w:rsid w:val="00F64438"/>
    <w:rsid w:val="00F64C79"/>
    <w:rsid w:val="00F65AC8"/>
    <w:rsid w:val="00F65DC0"/>
    <w:rsid w:val="00F65F98"/>
    <w:rsid w:val="00F66CCE"/>
    <w:rsid w:val="00F66D15"/>
    <w:rsid w:val="00F66DC6"/>
    <w:rsid w:val="00F66EA0"/>
    <w:rsid w:val="00F66F91"/>
    <w:rsid w:val="00F6704E"/>
    <w:rsid w:val="00F67152"/>
    <w:rsid w:val="00F6736D"/>
    <w:rsid w:val="00F676FF"/>
    <w:rsid w:val="00F67BEE"/>
    <w:rsid w:val="00F67C63"/>
    <w:rsid w:val="00F67C8B"/>
    <w:rsid w:val="00F70593"/>
    <w:rsid w:val="00F7091E"/>
    <w:rsid w:val="00F70BD1"/>
    <w:rsid w:val="00F70BF2"/>
    <w:rsid w:val="00F717C3"/>
    <w:rsid w:val="00F7199F"/>
    <w:rsid w:val="00F71EC5"/>
    <w:rsid w:val="00F7242E"/>
    <w:rsid w:val="00F72728"/>
    <w:rsid w:val="00F72743"/>
    <w:rsid w:val="00F72AF2"/>
    <w:rsid w:val="00F72D25"/>
    <w:rsid w:val="00F732FD"/>
    <w:rsid w:val="00F73661"/>
    <w:rsid w:val="00F7372E"/>
    <w:rsid w:val="00F7373E"/>
    <w:rsid w:val="00F73ADE"/>
    <w:rsid w:val="00F73B0B"/>
    <w:rsid w:val="00F73CF1"/>
    <w:rsid w:val="00F73DB0"/>
    <w:rsid w:val="00F74016"/>
    <w:rsid w:val="00F74FE6"/>
    <w:rsid w:val="00F7522D"/>
    <w:rsid w:val="00F754A1"/>
    <w:rsid w:val="00F754E8"/>
    <w:rsid w:val="00F757BF"/>
    <w:rsid w:val="00F75B1C"/>
    <w:rsid w:val="00F75EB7"/>
    <w:rsid w:val="00F760B4"/>
    <w:rsid w:val="00F76240"/>
    <w:rsid w:val="00F762D9"/>
    <w:rsid w:val="00F7663A"/>
    <w:rsid w:val="00F76863"/>
    <w:rsid w:val="00F768BE"/>
    <w:rsid w:val="00F76E27"/>
    <w:rsid w:val="00F77109"/>
    <w:rsid w:val="00F77272"/>
    <w:rsid w:val="00F778AE"/>
    <w:rsid w:val="00F77B5A"/>
    <w:rsid w:val="00F77E23"/>
    <w:rsid w:val="00F804CE"/>
    <w:rsid w:val="00F80B75"/>
    <w:rsid w:val="00F80C81"/>
    <w:rsid w:val="00F813B5"/>
    <w:rsid w:val="00F814DF"/>
    <w:rsid w:val="00F81A27"/>
    <w:rsid w:val="00F81AA2"/>
    <w:rsid w:val="00F81AFE"/>
    <w:rsid w:val="00F81B4F"/>
    <w:rsid w:val="00F81FFB"/>
    <w:rsid w:val="00F8235E"/>
    <w:rsid w:val="00F82938"/>
    <w:rsid w:val="00F82C05"/>
    <w:rsid w:val="00F833E1"/>
    <w:rsid w:val="00F836F1"/>
    <w:rsid w:val="00F8386C"/>
    <w:rsid w:val="00F838A1"/>
    <w:rsid w:val="00F83DA6"/>
    <w:rsid w:val="00F8411D"/>
    <w:rsid w:val="00F84155"/>
    <w:rsid w:val="00F84C23"/>
    <w:rsid w:val="00F84D76"/>
    <w:rsid w:val="00F85211"/>
    <w:rsid w:val="00F855E3"/>
    <w:rsid w:val="00F857A5"/>
    <w:rsid w:val="00F858F2"/>
    <w:rsid w:val="00F8590E"/>
    <w:rsid w:val="00F85B25"/>
    <w:rsid w:val="00F86062"/>
    <w:rsid w:val="00F86235"/>
    <w:rsid w:val="00F86CEB"/>
    <w:rsid w:val="00F86D4E"/>
    <w:rsid w:val="00F87170"/>
    <w:rsid w:val="00F872FB"/>
    <w:rsid w:val="00F875C6"/>
    <w:rsid w:val="00F875F7"/>
    <w:rsid w:val="00F87698"/>
    <w:rsid w:val="00F87D63"/>
    <w:rsid w:val="00F9012E"/>
    <w:rsid w:val="00F905AD"/>
    <w:rsid w:val="00F90697"/>
    <w:rsid w:val="00F913A4"/>
    <w:rsid w:val="00F9176C"/>
    <w:rsid w:val="00F920F6"/>
    <w:rsid w:val="00F921C6"/>
    <w:rsid w:val="00F9220A"/>
    <w:rsid w:val="00F923F8"/>
    <w:rsid w:val="00F9344E"/>
    <w:rsid w:val="00F938C4"/>
    <w:rsid w:val="00F93E37"/>
    <w:rsid w:val="00F93ED3"/>
    <w:rsid w:val="00F94561"/>
    <w:rsid w:val="00F947EF"/>
    <w:rsid w:val="00F949CB"/>
    <w:rsid w:val="00F94E4F"/>
    <w:rsid w:val="00F950C5"/>
    <w:rsid w:val="00F95629"/>
    <w:rsid w:val="00F958F8"/>
    <w:rsid w:val="00F95B81"/>
    <w:rsid w:val="00F95CE5"/>
    <w:rsid w:val="00F95D89"/>
    <w:rsid w:val="00F962D8"/>
    <w:rsid w:val="00F962F5"/>
    <w:rsid w:val="00F969DF"/>
    <w:rsid w:val="00F96C56"/>
    <w:rsid w:val="00F96E4C"/>
    <w:rsid w:val="00F973D4"/>
    <w:rsid w:val="00F9763D"/>
    <w:rsid w:val="00F9787D"/>
    <w:rsid w:val="00F978C0"/>
    <w:rsid w:val="00F978DC"/>
    <w:rsid w:val="00FA05EF"/>
    <w:rsid w:val="00FA0BE9"/>
    <w:rsid w:val="00FA0DBB"/>
    <w:rsid w:val="00FA0DC3"/>
    <w:rsid w:val="00FA17CD"/>
    <w:rsid w:val="00FA213B"/>
    <w:rsid w:val="00FA23D2"/>
    <w:rsid w:val="00FA23E2"/>
    <w:rsid w:val="00FA25C3"/>
    <w:rsid w:val="00FA27D1"/>
    <w:rsid w:val="00FA2AEF"/>
    <w:rsid w:val="00FA2B55"/>
    <w:rsid w:val="00FA2DCE"/>
    <w:rsid w:val="00FA2DF7"/>
    <w:rsid w:val="00FA330E"/>
    <w:rsid w:val="00FA33EF"/>
    <w:rsid w:val="00FA3495"/>
    <w:rsid w:val="00FA35F1"/>
    <w:rsid w:val="00FA3776"/>
    <w:rsid w:val="00FA3A36"/>
    <w:rsid w:val="00FA448F"/>
    <w:rsid w:val="00FA4607"/>
    <w:rsid w:val="00FA46B7"/>
    <w:rsid w:val="00FA46BE"/>
    <w:rsid w:val="00FA48DD"/>
    <w:rsid w:val="00FA4926"/>
    <w:rsid w:val="00FA49B8"/>
    <w:rsid w:val="00FA4CFC"/>
    <w:rsid w:val="00FA4DDE"/>
    <w:rsid w:val="00FA4F42"/>
    <w:rsid w:val="00FA5101"/>
    <w:rsid w:val="00FA53B4"/>
    <w:rsid w:val="00FA5440"/>
    <w:rsid w:val="00FA5568"/>
    <w:rsid w:val="00FA5642"/>
    <w:rsid w:val="00FA58D4"/>
    <w:rsid w:val="00FA5C71"/>
    <w:rsid w:val="00FA646E"/>
    <w:rsid w:val="00FA68BC"/>
    <w:rsid w:val="00FA6930"/>
    <w:rsid w:val="00FA73B1"/>
    <w:rsid w:val="00FA7B15"/>
    <w:rsid w:val="00FA7D94"/>
    <w:rsid w:val="00FA7F09"/>
    <w:rsid w:val="00FA7FA3"/>
    <w:rsid w:val="00FB08D1"/>
    <w:rsid w:val="00FB1A42"/>
    <w:rsid w:val="00FB1AF1"/>
    <w:rsid w:val="00FB1C2E"/>
    <w:rsid w:val="00FB21CA"/>
    <w:rsid w:val="00FB22E1"/>
    <w:rsid w:val="00FB25D0"/>
    <w:rsid w:val="00FB2682"/>
    <w:rsid w:val="00FB2AE3"/>
    <w:rsid w:val="00FB2F59"/>
    <w:rsid w:val="00FB40A1"/>
    <w:rsid w:val="00FB4207"/>
    <w:rsid w:val="00FB437A"/>
    <w:rsid w:val="00FB4716"/>
    <w:rsid w:val="00FB477C"/>
    <w:rsid w:val="00FB477D"/>
    <w:rsid w:val="00FB4AA3"/>
    <w:rsid w:val="00FB4CBC"/>
    <w:rsid w:val="00FB4FFD"/>
    <w:rsid w:val="00FB525F"/>
    <w:rsid w:val="00FB530B"/>
    <w:rsid w:val="00FB53C5"/>
    <w:rsid w:val="00FB5945"/>
    <w:rsid w:val="00FB5A41"/>
    <w:rsid w:val="00FB5D00"/>
    <w:rsid w:val="00FB5E73"/>
    <w:rsid w:val="00FB63B3"/>
    <w:rsid w:val="00FB654F"/>
    <w:rsid w:val="00FB6823"/>
    <w:rsid w:val="00FB684A"/>
    <w:rsid w:val="00FB6923"/>
    <w:rsid w:val="00FB74AA"/>
    <w:rsid w:val="00FB7619"/>
    <w:rsid w:val="00FB7B2C"/>
    <w:rsid w:val="00FC03C1"/>
    <w:rsid w:val="00FC057C"/>
    <w:rsid w:val="00FC0A07"/>
    <w:rsid w:val="00FC0BF5"/>
    <w:rsid w:val="00FC0E41"/>
    <w:rsid w:val="00FC0F64"/>
    <w:rsid w:val="00FC0FDA"/>
    <w:rsid w:val="00FC20E1"/>
    <w:rsid w:val="00FC23EB"/>
    <w:rsid w:val="00FC25F3"/>
    <w:rsid w:val="00FC2AAE"/>
    <w:rsid w:val="00FC3A65"/>
    <w:rsid w:val="00FC3D32"/>
    <w:rsid w:val="00FC4C21"/>
    <w:rsid w:val="00FC4E2E"/>
    <w:rsid w:val="00FC4E99"/>
    <w:rsid w:val="00FC552C"/>
    <w:rsid w:val="00FC56AD"/>
    <w:rsid w:val="00FC5B2F"/>
    <w:rsid w:val="00FC6132"/>
    <w:rsid w:val="00FC62B7"/>
    <w:rsid w:val="00FC655C"/>
    <w:rsid w:val="00FC67CC"/>
    <w:rsid w:val="00FC6AFF"/>
    <w:rsid w:val="00FC6B59"/>
    <w:rsid w:val="00FC6BC2"/>
    <w:rsid w:val="00FC7120"/>
    <w:rsid w:val="00FC7142"/>
    <w:rsid w:val="00FC7E23"/>
    <w:rsid w:val="00FC7F1D"/>
    <w:rsid w:val="00FD0067"/>
    <w:rsid w:val="00FD010F"/>
    <w:rsid w:val="00FD0386"/>
    <w:rsid w:val="00FD0D16"/>
    <w:rsid w:val="00FD18C3"/>
    <w:rsid w:val="00FD194F"/>
    <w:rsid w:val="00FD1A7C"/>
    <w:rsid w:val="00FD1BB1"/>
    <w:rsid w:val="00FD237A"/>
    <w:rsid w:val="00FD2CD6"/>
    <w:rsid w:val="00FD2EC6"/>
    <w:rsid w:val="00FD2EE4"/>
    <w:rsid w:val="00FD3827"/>
    <w:rsid w:val="00FD382D"/>
    <w:rsid w:val="00FD3D20"/>
    <w:rsid w:val="00FD4024"/>
    <w:rsid w:val="00FD4054"/>
    <w:rsid w:val="00FD470B"/>
    <w:rsid w:val="00FD486D"/>
    <w:rsid w:val="00FD48C2"/>
    <w:rsid w:val="00FD4BA1"/>
    <w:rsid w:val="00FD5084"/>
    <w:rsid w:val="00FD540F"/>
    <w:rsid w:val="00FD5684"/>
    <w:rsid w:val="00FD68DF"/>
    <w:rsid w:val="00FD690F"/>
    <w:rsid w:val="00FD69E8"/>
    <w:rsid w:val="00FD6BC4"/>
    <w:rsid w:val="00FD7224"/>
    <w:rsid w:val="00FD7318"/>
    <w:rsid w:val="00FD7433"/>
    <w:rsid w:val="00FD75DF"/>
    <w:rsid w:val="00FD7A92"/>
    <w:rsid w:val="00FD7DB0"/>
    <w:rsid w:val="00FD7E26"/>
    <w:rsid w:val="00FD7FF6"/>
    <w:rsid w:val="00FE05D2"/>
    <w:rsid w:val="00FE0980"/>
    <w:rsid w:val="00FE1231"/>
    <w:rsid w:val="00FE1663"/>
    <w:rsid w:val="00FE1B1A"/>
    <w:rsid w:val="00FE1BCA"/>
    <w:rsid w:val="00FE1BEF"/>
    <w:rsid w:val="00FE1C56"/>
    <w:rsid w:val="00FE1D57"/>
    <w:rsid w:val="00FE1EA7"/>
    <w:rsid w:val="00FE216D"/>
    <w:rsid w:val="00FE2173"/>
    <w:rsid w:val="00FE22AE"/>
    <w:rsid w:val="00FE22CB"/>
    <w:rsid w:val="00FE26EC"/>
    <w:rsid w:val="00FE2DBB"/>
    <w:rsid w:val="00FE324B"/>
    <w:rsid w:val="00FE377D"/>
    <w:rsid w:val="00FE38CC"/>
    <w:rsid w:val="00FE3AE1"/>
    <w:rsid w:val="00FE45FB"/>
    <w:rsid w:val="00FE4D05"/>
    <w:rsid w:val="00FE4F21"/>
    <w:rsid w:val="00FE54E4"/>
    <w:rsid w:val="00FE5E25"/>
    <w:rsid w:val="00FE61E2"/>
    <w:rsid w:val="00FE64EE"/>
    <w:rsid w:val="00FE6639"/>
    <w:rsid w:val="00FE6DAD"/>
    <w:rsid w:val="00FE6FC2"/>
    <w:rsid w:val="00FE7051"/>
    <w:rsid w:val="00FE75D8"/>
    <w:rsid w:val="00FE776D"/>
    <w:rsid w:val="00FE79A2"/>
    <w:rsid w:val="00FE79C2"/>
    <w:rsid w:val="00FE79C3"/>
    <w:rsid w:val="00FE7A9A"/>
    <w:rsid w:val="00FE7EC4"/>
    <w:rsid w:val="00FF08FD"/>
    <w:rsid w:val="00FF0956"/>
    <w:rsid w:val="00FF0D7F"/>
    <w:rsid w:val="00FF11F0"/>
    <w:rsid w:val="00FF12D5"/>
    <w:rsid w:val="00FF13EF"/>
    <w:rsid w:val="00FF152B"/>
    <w:rsid w:val="00FF1559"/>
    <w:rsid w:val="00FF16C7"/>
    <w:rsid w:val="00FF170B"/>
    <w:rsid w:val="00FF1A07"/>
    <w:rsid w:val="00FF1AFA"/>
    <w:rsid w:val="00FF1B62"/>
    <w:rsid w:val="00FF1C05"/>
    <w:rsid w:val="00FF1CD5"/>
    <w:rsid w:val="00FF1D2F"/>
    <w:rsid w:val="00FF1F27"/>
    <w:rsid w:val="00FF2213"/>
    <w:rsid w:val="00FF2353"/>
    <w:rsid w:val="00FF259C"/>
    <w:rsid w:val="00FF28FD"/>
    <w:rsid w:val="00FF2F98"/>
    <w:rsid w:val="00FF3225"/>
    <w:rsid w:val="00FF34C7"/>
    <w:rsid w:val="00FF354E"/>
    <w:rsid w:val="00FF3A6D"/>
    <w:rsid w:val="00FF4150"/>
    <w:rsid w:val="00FF42C1"/>
    <w:rsid w:val="00FF4586"/>
    <w:rsid w:val="00FF46FD"/>
    <w:rsid w:val="00FF47EB"/>
    <w:rsid w:val="00FF4BC4"/>
    <w:rsid w:val="00FF4EE2"/>
    <w:rsid w:val="00FF4F78"/>
    <w:rsid w:val="00FF4FDB"/>
    <w:rsid w:val="00FF5220"/>
    <w:rsid w:val="00FF55F4"/>
    <w:rsid w:val="00FF5795"/>
    <w:rsid w:val="00FF57A5"/>
    <w:rsid w:val="00FF59AB"/>
    <w:rsid w:val="00FF5B2C"/>
    <w:rsid w:val="00FF5DAA"/>
    <w:rsid w:val="00FF619F"/>
    <w:rsid w:val="00FF646B"/>
    <w:rsid w:val="00FF65A8"/>
    <w:rsid w:val="00FF65B0"/>
    <w:rsid w:val="00FF6984"/>
    <w:rsid w:val="00FF716E"/>
    <w:rsid w:val="00FF7533"/>
    <w:rsid w:val="00FF796D"/>
    <w:rsid w:val="00FF7E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E761AE"/>
  <w15:docId w15:val="{447C85F9-039B-4FAA-974A-5B030A275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D1911"/>
  </w:style>
  <w:style w:type="paragraph" w:styleId="Heading1">
    <w:name w:val="heading 1"/>
    <w:basedOn w:val="Normal"/>
    <w:next w:val="Normal"/>
    <w:link w:val="Heading1Char"/>
    <w:uiPriority w:val="9"/>
    <w:qFormat/>
    <w:rsid w:val="005836A0"/>
    <w:pPr>
      <w:keepNext/>
      <w:keepLines/>
      <w:spacing w:before="480"/>
      <w:outlineLvl w:val="0"/>
    </w:pPr>
    <w:rPr>
      <w:rFonts w:eastAsiaTheme="majorEastAsia" w:cstheme="majorBidi"/>
      <w:bCs/>
      <w:i/>
      <w:color w:val="365F91" w:themeColor="accent1" w:themeShade="BF"/>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485712"/>
    <w:rPr>
      <w:rFonts w:eastAsia="Times New Roman"/>
      <w:sz w:val="20"/>
      <w:szCs w:val="20"/>
    </w:rPr>
  </w:style>
  <w:style w:type="character" w:customStyle="1" w:styleId="EndnoteTextChar">
    <w:name w:val="Endnote Text Char"/>
    <w:basedOn w:val="DefaultParagraphFont"/>
    <w:link w:val="EndnoteText"/>
    <w:uiPriority w:val="99"/>
    <w:semiHidden/>
    <w:rsid w:val="00485712"/>
    <w:rPr>
      <w:rFonts w:eastAsia="Times New Roman"/>
      <w:sz w:val="20"/>
      <w:szCs w:val="20"/>
    </w:rPr>
  </w:style>
  <w:style w:type="character" w:styleId="EndnoteReference">
    <w:name w:val="endnote reference"/>
    <w:basedOn w:val="DefaultParagraphFont"/>
    <w:uiPriority w:val="99"/>
    <w:semiHidden/>
    <w:rsid w:val="00485712"/>
    <w:rPr>
      <w:vertAlign w:val="superscript"/>
    </w:rPr>
  </w:style>
  <w:style w:type="paragraph" w:customStyle="1" w:styleId="Heading-italic">
    <w:name w:val="Heading - italic"/>
    <w:basedOn w:val="Normal"/>
    <w:qFormat/>
    <w:rsid w:val="00086F96"/>
    <w:pPr>
      <w:keepNext/>
      <w:keepLines/>
    </w:pPr>
    <w:rPr>
      <w:i/>
    </w:rPr>
  </w:style>
  <w:style w:type="paragraph" w:styleId="ListParagraph">
    <w:name w:val="List Paragraph"/>
    <w:basedOn w:val="Normal"/>
    <w:uiPriority w:val="34"/>
    <w:qFormat/>
    <w:rsid w:val="00BB7F66"/>
    <w:pPr>
      <w:ind w:left="720"/>
      <w:contextualSpacing/>
    </w:pPr>
  </w:style>
  <w:style w:type="character" w:styleId="CommentReference">
    <w:name w:val="annotation reference"/>
    <w:basedOn w:val="DefaultParagraphFont"/>
    <w:unhideWhenUsed/>
    <w:rsid w:val="0001077D"/>
    <w:rPr>
      <w:sz w:val="16"/>
      <w:szCs w:val="16"/>
    </w:rPr>
  </w:style>
  <w:style w:type="paragraph" w:styleId="CommentText">
    <w:name w:val="annotation text"/>
    <w:basedOn w:val="Normal"/>
    <w:link w:val="CommentTextChar"/>
    <w:unhideWhenUsed/>
    <w:rsid w:val="0001077D"/>
    <w:rPr>
      <w:sz w:val="20"/>
      <w:szCs w:val="20"/>
    </w:rPr>
  </w:style>
  <w:style w:type="character" w:customStyle="1" w:styleId="CommentTextChar">
    <w:name w:val="Comment Text Char"/>
    <w:basedOn w:val="DefaultParagraphFont"/>
    <w:link w:val="CommentText"/>
    <w:uiPriority w:val="99"/>
    <w:rsid w:val="0001077D"/>
    <w:rPr>
      <w:sz w:val="20"/>
      <w:szCs w:val="20"/>
    </w:rPr>
  </w:style>
  <w:style w:type="paragraph" w:styleId="CommentSubject">
    <w:name w:val="annotation subject"/>
    <w:basedOn w:val="CommentText"/>
    <w:next w:val="CommentText"/>
    <w:link w:val="CommentSubjectChar"/>
    <w:uiPriority w:val="99"/>
    <w:semiHidden/>
    <w:unhideWhenUsed/>
    <w:rsid w:val="0001077D"/>
    <w:rPr>
      <w:b/>
      <w:bCs/>
    </w:rPr>
  </w:style>
  <w:style w:type="character" w:customStyle="1" w:styleId="CommentSubjectChar">
    <w:name w:val="Comment Subject Char"/>
    <w:basedOn w:val="CommentTextChar"/>
    <w:link w:val="CommentSubject"/>
    <w:uiPriority w:val="99"/>
    <w:semiHidden/>
    <w:rsid w:val="0001077D"/>
    <w:rPr>
      <w:b/>
      <w:bCs/>
      <w:sz w:val="20"/>
      <w:szCs w:val="20"/>
    </w:rPr>
  </w:style>
  <w:style w:type="paragraph" w:styleId="BalloonText">
    <w:name w:val="Balloon Text"/>
    <w:basedOn w:val="Normal"/>
    <w:link w:val="BalloonTextChar"/>
    <w:uiPriority w:val="99"/>
    <w:semiHidden/>
    <w:unhideWhenUsed/>
    <w:rsid w:val="0001077D"/>
    <w:rPr>
      <w:rFonts w:ascii="Tahoma" w:hAnsi="Tahoma" w:cs="Tahoma"/>
      <w:sz w:val="16"/>
      <w:szCs w:val="16"/>
    </w:rPr>
  </w:style>
  <w:style w:type="character" w:customStyle="1" w:styleId="BalloonTextChar">
    <w:name w:val="Balloon Text Char"/>
    <w:basedOn w:val="DefaultParagraphFont"/>
    <w:link w:val="BalloonText"/>
    <w:uiPriority w:val="99"/>
    <w:semiHidden/>
    <w:rsid w:val="0001077D"/>
    <w:rPr>
      <w:rFonts w:ascii="Tahoma" w:hAnsi="Tahoma" w:cs="Tahoma"/>
      <w:sz w:val="16"/>
      <w:szCs w:val="16"/>
    </w:rPr>
  </w:style>
  <w:style w:type="paragraph" w:customStyle="1" w:styleId="Double">
    <w:name w:val="Double"/>
    <w:basedOn w:val="Normal"/>
    <w:rsid w:val="00473E57"/>
    <w:pPr>
      <w:spacing w:line="480" w:lineRule="auto"/>
      <w:ind w:firstLine="720"/>
    </w:pPr>
    <w:rPr>
      <w:rFonts w:eastAsia="Times New Roman"/>
      <w:szCs w:val="20"/>
    </w:rPr>
  </w:style>
  <w:style w:type="paragraph" w:styleId="Quote">
    <w:name w:val="Quote"/>
    <w:basedOn w:val="Double"/>
    <w:link w:val="QuoteChar"/>
    <w:qFormat/>
    <w:rsid w:val="00473E57"/>
    <w:pPr>
      <w:spacing w:line="240" w:lineRule="auto"/>
      <w:ind w:left="741" w:firstLine="0"/>
    </w:pPr>
    <w:rPr>
      <w:sz w:val="22"/>
      <w:szCs w:val="22"/>
    </w:rPr>
  </w:style>
  <w:style w:type="character" w:customStyle="1" w:styleId="QuoteChar">
    <w:name w:val="Quote Char"/>
    <w:basedOn w:val="DefaultParagraphFont"/>
    <w:link w:val="Quote"/>
    <w:rsid w:val="00473E57"/>
    <w:rPr>
      <w:rFonts w:eastAsia="Times New Roman"/>
      <w:sz w:val="22"/>
      <w:szCs w:val="22"/>
    </w:rPr>
  </w:style>
  <w:style w:type="character" w:styleId="Emphasis">
    <w:name w:val="Emphasis"/>
    <w:basedOn w:val="DefaultParagraphFont"/>
    <w:uiPriority w:val="20"/>
    <w:qFormat/>
    <w:rsid w:val="00CB2EAF"/>
    <w:rPr>
      <w:i/>
      <w:iCs/>
    </w:rPr>
  </w:style>
  <w:style w:type="paragraph" w:styleId="NormalWeb">
    <w:name w:val="Normal (Web)"/>
    <w:basedOn w:val="Normal"/>
    <w:uiPriority w:val="99"/>
    <w:semiHidden/>
    <w:unhideWhenUsed/>
    <w:rsid w:val="002159AA"/>
  </w:style>
  <w:style w:type="character" w:styleId="Hyperlink">
    <w:name w:val="Hyperlink"/>
    <w:basedOn w:val="DefaultParagraphFont"/>
    <w:uiPriority w:val="99"/>
    <w:unhideWhenUsed/>
    <w:rsid w:val="00A4648F"/>
    <w:rPr>
      <w:color w:val="0000FF" w:themeColor="hyperlink"/>
      <w:u w:val="single"/>
    </w:rPr>
  </w:style>
  <w:style w:type="paragraph" w:styleId="Header">
    <w:name w:val="header"/>
    <w:basedOn w:val="Normal"/>
    <w:link w:val="HeaderChar"/>
    <w:uiPriority w:val="99"/>
    <w:unhideWhenUsed/>
    <w:rsid w:val="00FC03C1"/>
    <w:pPr>
      <w:tabs>
        <w:tab w:val="center" w:pos="4680"/>
        <w:tab w:val="right" w:pos="9360"/>
      </w:tabs>
    </w:pPr>
  </w:style>
  <w:style w:type="character" w:customStyle="1" w:styleId="HeaderChar">
    <w:name w:val="Header Char"/>
    <w:basedOn w:val="DefaultParagraphFont"/>
    <w:link w:val="Header"/>
    <w:uiPriority w:val="99"/>
    <w:rsid w:val="00FC03C1"/>
  </w:style>
  <w:style w:type="paragraph" w:styleId="Footer">
    <w:name w:val="footer"/>
    <w:basedOn w:val="Normal"/>
    <w:link w:val="FooterChar"/>
    <w:unhideWhenUsed/>
    <w:rsid w:val="00FC03C1"/>
    <w:pPr>
      <w:tabs>
        <w:tab w:val="center" w:pos="4680"/>
        <w:tab w:val="right" w:pos="9360"/>
      </w:tabs>
    </w:pPr>
  </w:style>
  <w:style w:type="character" w:customStyle="1" w:styleId="FooterChar">
    <w:name w:val="Footer Char"/>
    <w:basedOn w:val="DefaultParagraphFont"/>
    <w:link w:val="Footer"/>
    <w:rsid w:val="00FC03C1"/>
  </w:style>
  <w:style w:type="paragraph" w:customStyle="1" w:styleId="Heading">
    <w:name w:val="Heading"/>
    <w:basedOn w:val="Normal"/>
    <w:rsid w:val="00EC038D"/>
    <w:pPr>
      <w:keepNext/>
    </w:pPr>
    <w:rPr>
      <w:rFonts w:eastAsia="Times New Roman"/>
      <w:i/>
    </w:rPr>
  </w:style>
  <w:style w:type="character" w:styleId="FollowedHyperlink">
    <w:name w:val="FollowedHyperlink"/>
    <w:basedOn w:val="DefaultParagraphFont"/>
    <w:uiPriority w:val="99"/>
    <w:semiHidden/>
    <w:unhideWhenUsed/>
    <w:rsid w:val="003F6A07"/>
    <w:rPr>
      <w:color w:val="800080" w:themeColor="followedHyperlink"/>
      <w:u w:val="single"/>
    </w:rPr>
  </w:style>
  <w:style w:type="paragraph" w:styleId="FootnoteText">
    <w:name w:val="footnote text"/>
    <w:basedOn w:val="Normal"/>
    <w:link w:val="FootnoteTextChar"/>
    <w:rsid w:val="00632595"/>
    <w:rPr>
      <w:rFonts w:eastAsia="Times New Roman"/>
      <w:sz w:val="20"/>
      <w:szCs w:val="20"/>
    </w:rPr>
  </w:style>
  <w:style w:type="character" w:customStyle="1" w:styleId="FootnoteTextChar">
    <w:name w:val="Footnote Text Char"/>
    <w:basedOn w:val="DefaultParagraphFont"/>
    <w:link w:val="FootnoteText"/>
    <w:rsid w:val="00632595"/>
    <w:rPr>
      <w:rFonts w:eastAsia="Times New Roman"/>
      <w:sz w:val="20"/>
      <w:szCs w:val="20"/>
    </w:rPr>
  </w:style>
  <w:style w:type="character" w:styleId="FootnoteReference">
    <w:name w:val="footnote reference"/>
    <w:rsid w:val="00632595"/>
    <w:rPr>
      <w:vertAlign w:val="superscript"/>
    </w:rPr>
  </w:style>
  <w:style w:type="paragraph" w:customStyle="1" w:styleId="Heading-italic0">
    <w:name w:val="Heading- italic"/>
    <w:basedOn w:val="Normal"/>
    <w:rsid w:val="00356611"/>
    <w:pPr>
      <w:keepNext/>
    </w:pPr>
    <w:rPr>
      <w:rFonts w:eastAsia="Times New Roman"/>
      <w:i/>
    </w:rPr>
  </w:style>
  <w:style w:type="paragraph" w:styleId="PlainText">
    <w:name w:val="Plain Text"/>
    <w:basedOn w:val="Normal"/>
    <w:link w:val="PlainTextChar"/>
    <w:uiPriority w:val="99"/>
    <w:semiHidden/>
    <w:unhideWhenUsed/>
    <w:rsid w:val="00952AE0"/>
    <w:rPr>
      <w:rFonts w:ascii="Consolas" w:hAnsi="Consolas"/>
      <w:sz w:val="21"/>
      <w:szCs w:val="21"/>
    </w:rPr>
  </w:style>
  <w:style w:type="character" w:customStyle="1" w:styleId="PlainTextChar">
    <w:name w:val="Plain Text Char"/>
    <w:basedOn w:val="DefaultParagraphFont"/>
    <w:link w:val="PlainText"/>
    <w:uiPriority w:val="99"/>
    <w:semiHidden/>
    <w:rsid w:val="00952AE0"/>
    <w:rPr>
      <w:rFonts w:ascii="Consolas" w:hAnsi="Consolas"/>
      <w:sz w:val="21"/>
      <w:szCs w:val="21"/>
    </w:rPr>
  </w:style>
  <w:style w:type="character" w:customStyle="1" w:styleId="Heading1Char">
    <w:name w:val="Heading 1 Char"/>
    <w:basedOn w:val="DefaultParagraphFont"/>
    <w:link w:val="Heading1"/>
    <w:uiPriority w:val="9"/>
    <w:rsid w:val="005836A0"/>
    <w:rPr>
      <w:rFonts w:eastAsiaTheme="majorEastAsia" w:cstheme="majorBidi"/>
      <w:bCs/>
      <w:i/>
      <w:color w:val="365F91" w:themeColor="accent1" w:themeShade="BF"/>
      <w:szCs w:val="28"/>
    </w:rPr>
  </w:style>
  <w:style w:type="paragraph" w:styleId="ListBullet">
    <w:name w:val="List Bullet"/>
    <w:basedOn w:val="Normal"/>
    <w:uiPriority w:val="99"/>
    <w:unhideWhenUsed/>
    <w:rsid w:val="005836A0"/>
    <w:pPr>
      <w:numPr>
        <w:numId w:val="7"/>
      </w:numPr>
      <w:contextualSpacing/>
    </w:pPr>
  </w:style>
  <w:style w:type="paragraph" w:customStyle="1" w:styleId="Heading2-Italics">
    <w:name w:val="Heading2- Italics"/>
    <w:basedOn w:val="Normal"/>
    <w:rsid w:val="004C24CC"/>
    <w:pPr>
      <w:keepNext/>
    </w:pPr>
    <w:rPr>
      <w:rFonts w:eastAsia="Times New Roman"/>
      <w:i/>
    </w:rPr>
  </w:style>
  <w:style w:type="paragraph" w:customStyle="1" w:styleId="Heading2-ItalicsDouble">
    <w:name w:val="Heading2- Italics Double"/>
    <w:basedOn w:val="Normal"/>
    <w:rsid w:val="004C24CC"/>
    <w:pPr>
      <w:keepNext/>
      <w:spacing w:line="480" w:lineRule="auto"/>
    </w:pPr>
    <w:rPr>
      <w:rFonts w:eastAsia="Times New Roman"/>
      <w:i/>
    </w:rPr>
  </w:style>
  <w:style w:type="character" w:styleId="PageNumber">
    <w:name w:val="page number"/>
    <w:basedOn w:val="DefaultParagraphFont"/>
    <w:rsid w:val="00725A0D"/>
  </w:style>
  <w:style w:type="character" w:customStyle="1" w:styleId="citation">
    <w:name w:val="citation"/>
    <w:basedOn w:val="DefaultParagraphFont"/>
    <w:rsid w:val="00725A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7148119">
      <w:bodyDiv w:val="1"/>
      <w:marLeft w:val="0"/>
      <w:marRight w:val="0"/>
      <w:marTop w:val="0"/>
      <w:marBottom w:val="0"/>
      <w:divBdr>
        <w:top w:val="none" w:sz="0" w:space="0" w:color="auto"/>
        <w:left w:val="none" w:sz="0" w:space="0" w:color="auto"/>
        <w:bottom w:val="none" w:sz="0" w:space="0" w:color="auto"/>
        <w:right w:val="none" w:sz="0" w:space="0" w:color="auto"/>
      </w:divBdr>
    </w:div>
    <w:div w:id="400444758">
      <w:bodyDiv w:val="1"/>
      <w:marLeft w:val="0"/>
      <w:marRight w:val="0"/>
      <w:marTop w:val="0"/>
      <w:marBottom w:val="0"/>
      <w:divBdr>
        <w:top w:val="none" w:sz="0" w:space="0" w:color="auto"/>
        <w:left w:val="none" w:sz="0" w:space="0" w:color="auto"/>
        <w:bottom w:val="none" w:sz="0" w:space="0" w:color="auto"/>
        <w:right w:val="none" w:sz="0" w:space="0" w:color="auto"/>
      </w:divBdr>
      <w:divsChild>
        <w:div w:id="1885868367">
          <w:marLeft w:val="360"/>
          <w:marRight w:val="0"/>
          <w:marTop w:val="0"/>
          <w:marBottom w:val="0"/>
          <w:divBdr>
            <w:top w:val="none" w:sz="0" w:space="0" w:color="auto"/>
            <w:left w:val="none" w:sz="0" w:space="0" w:color="auto"/>
            <w:bottom w:val="none" w:sz="0" w:space="0" w:color="auto"/>
            <w:right w:val="none" w:sz="0" w:space="0" w:color="auto"/>
          </w:divBdr>
        </w:div>
        <w:div w:id="1067461626">
          <w:marLeft w:val="360"/>
          <w:marRight w:val="0"/>
          <w:marTop w:val="0"/>
          <w:marBottom w:val="0"/>
          <w:divBdr>
            <w:top w:val="none" w:sz="0" w:space="0" w:color="auto"/>
            <w:left w:val="none" w:sz="0" w:space="0" w:color="auto"/>
            <w:bottom w:val="none" w:sz="0" w:space="0" w:color="auto"/>
            <w:right w:val="none" w:sz="0" w:space="0" w:color="auto"/>
          </w:divBdr>
        </w:div>
        <w:div w:id="394863070">
          <w:marLeft w:val="360"/>
          <w:marRight w:val="0"/>
          <w:marTop w:val="0"/>
          <w:marBottom w:val="0"/>
          <w:divBdr>
            <w:top w:val="none" w:sz="0" w:space="0" w:color="auto"/>
            <w:left w:val="none" w:sz="0" w:space="0" w:color="auto"/>
            <w:bottom w:val="none" w:sz="0" w:space="0" w:color="auto"/>
            <w:right w:val="none" w:sz="0" w:space="0" w:color="auto"/>
          </w:divBdr>
        </w:div>
        <w:div w:id="902832064">
          <w:marLeft w:val="360"/>
          <w:marRight w:val="0"/>
          <w:marTop w:val="0"/>
          <w:marBottom w:val="0"/>
          <w:divBdr>
            <w:top w:val="none" w:sz="0" w:space="0" w:color="auto"/>
            <w:left w:val="none" w:sz="0" w:space="0" w:color="auto"/>
            <w:bottom w:val="none" w:sz="0" w:space="0" w:color="auto"/>
            <w:right w:val="none" w:sz="0" w:space="0" w:color="auto"/>
          </w:divBdr>
        </w:div>
        <w:div w:id="1189636057">
          <w:marLeft w:val="360"/>
          <w:marRight w:val="0"/>
          <w:marTop w:val="0"/>
          <w:marBottom w:val="0"/>
          <w:divBdr>
            <w:top w:val="none" w:sz="0" w:space="0" w:color="auto"/>
            <w:left w:val="none" w:sz="0" w:space="0" w:color="auto"/>
            <w:bottom w:val="none" w:sz="0" w:space="0" w:color="auto"/>
            <w:right w:val="none" w:sz="0" w:space="0" w:color="auto"/>
          </w:divBdr>
        </w:div>
        <w:div w:id="2035423524">
          <w:marLeft w:val="360"/>
          <w:marRight w:val="0"/>
          <w:marTop w:val="0"/>
          <w:marBottom w:val="0"/>
          <w:divBdr>
            <w:top w:val="none" w:sz="0" w:space="0" w:color="auto"/>
            <w:left w:val="none" w:sz="0" w:space="0" w:color="auto"/>
            <w:bottom w:val="none" w:sz="0" w:space="0" w:color="auto"/>
            <w:right w:val="none" w:sz="0" w:space="0" w:color="auto"/>
          </w:divBdr>
        </w:div>
      </w:divsChild>
    </w:div>
    <w:div w:id="800852406">
      <w:bodyDiv w:val="1"/>
      <w:marLeft w:val="0"/>
      <w:marRight w:val="0"/>
      <w:marTop w:val="0"/>
      <w:marBottom w:val="0"/>
      <w:divBdr>
        <w:top w:val="none" w:sz="0" w:space="0" w:color="auto"/>
        <w:left w:val="none" w:sz="0" w:space="0" w:color="auto"/>
        <w:bottom w:val="none" w:sz="0" w:space="0" w:color="auto"/>
        <w:right w:val="none" w:sz="0" w:space="0" w:color="auto"/>
      </w:divBdr>
      <w:divsChild>
        <w:div w:id="1280603379">
          <w:marLeft w:val="446"/>
          <w:marRight w:val="0"/>
          <w:marTop w:val="0"/>
          <w:marBottom w:val="0"/>
          <w:divBdr>
            <w:top w:val="none" w:sz="0" w:space="0" w:color="auto"/>
            <w:left w:val="none" w:sz="0" w:space="0" w:color="auto"/>
            <w:bottom w:val="none" w:sz="0" w:space="0" w:color="auto"/>
            <w:right w:val="none" w:sz="0" w:space="0" w:color="auto"/>
          </w:divBdr>
        </w:div>
        <w:div w:id="1713648672">
          <w:marLeft w:val="446"/>
          <w:marRight w:val="0"/>
          <w:marTop w:val="0"/>
          <w:marBottom w:val="0"/>
          <w:divBdr>
            <w:top w:val="none" w:sz="0" w:space="0" w:color="auto"/>
            <w:left w:val="none" w:sz="0" w:space="0" w:color="auto"/>
            <w:bottom w:val="none" w:sz="0" w:space="0" w:color="auto"/>
            <w:right w:val="none" w:sz="0" w:space="0" w:color="auto"/>
          </w:divBdr>
        </w:div>
        <w:div w:id="1047677418">
          <w:marLeft w:val="1166"/>
          <w:marRight w:val="0"/>
          <w:marTop w:val="0"/>
          <w:marBottom w:val="0"/>
          <w:divBdr>
            <w:top w:val="none" w:sz="0" w:space="0" w:color="auto"/>
            <w:left w:val="none" w:sz="0" w:space="0" w:color="auto"/>
            <w:bottom w:val="none" w:sz="0" w:space="0" w:color="auto"/>
            <w:right w:val="none" w:sz="0" w:space="0" w:color="auto"/>
          </w:divBdr>
        </w:div>
        <w:div w:id="1144085212">
          <w:marLeft w:val="1166"/>
          <w:marRight w:val="0"/>
          <w:marTop w:val="0"/>
          <w:marBottom w:val="0"/>
          <w:divBdr>
            <w:top w:val="none" w:sz="0" w:space="0" w:color="auto"/>
            <w:left w:val="none" w:sz="0" w:space="0" w:color="auto"/>
            <w:bottom w:val="none" w:sz="0" w:space="0" w:color="auto"/>
            <w:right w:val="none" w:sz="0" w:space="0" w:color="auto"/>
          </w:divBdr>
        </w:div>
        <w:div w:id="1632201515">
          <w:marLeft w:val="1166"/>
          <w:marRight w:val="0"/>
          <w:marTop w:val="0"/>
          <w:marBottom w:val="0"/>
          <w:divBdr>
            <w:top w:val="none" w:sz="0" w:space="0" w:color="auto"/>
            <w:left w:val="none" w:sz="0" w:space="0" w:color="auto"/>
            <w:bottom w:val="none" w:sz="0" w:space="0" w:color="auto"/>
            <w:right w:val="none" w:sz="0" w:space="0" w:color="auto"/>
          </w:divBdr>
        </w:div>
        <w:div w:id="850527213">
          <w:marLeft w:val="446"/>
          <w:marRight w:val="0"/>
          <w:marTop w:val="0"/>
          <w:marBottom w:val="0"/>
          <w:divBdr>
            <w:top w:val="none" w:sz="0" w:space="0" w:color="auto"/>
            <w:left w:val="none" w:sz="0" w:space="0" w:color="auto"/>
            <w:bottom w:val="none" w:sz="0" w:space="0" w:color="auto"/>
            <w:right w:val="none" w:sz="0" w:space="0" w:color="auto"/>
          </w:divBdr>
        </w:div>
        <w:div w:id="855195250">
          <w:marLeft w:val="446"/>
          <w:marRight w:val="0"/>
          <w:marTop w:val="0"/>
          <w:marBottom w:val="0"/>
          <w:divBdr>
            <w:top w:val="none" w:sz="0" w:space="0" w:color="auto"/>
            <w:left w:val="none" w:sz="0" w:space="0" w:color="auto"/>
            <w:bottom w:val="none" w:sz="0" w:space="0" w:color="auto"/>
            <w:right w:val="none" w:sz="0" w:space="0" w:color="auto"/>
          </w:divBdr>
        </w:div>
      </w:divsChild>
    </w:div>
    <w:div w:id="847643430">
      <w:bodyDiv w:val="1"/>
      <w:marLeft w:val="0"/>
      <w:marRight w:val="0"/>
      <w:marTop w:val="0"/>
      <w:marBottom w:val="0"/>
      <w:divBdr>
        <w:top w:val="none" w:sz="0" w:space="0" w:color="auto"/>
        <w:left w:val="none" w:sz="0" w:space="0" w:color="auto"/>
        <w:bottom w:val="none" w:sz="0" w:space="0" w:color="auto"/>
        <w:right w:val="none" w:sz="0" w:space="0" w:color="auto"/>
      </w:divBdr>
    </w:div>
    <w:div w:id="1074888182">
      <w:bodyDiv w:val="1"/>
      <w:marLeft w:val="0"/>
      <w:marRight w:val="0"/>
      <w:marTop w:val="0"/>
      <w:marBottom w:val="0"/>
      <w:divBdr>
        <w:top w:val="none" w:sz="0" w:space="0" w:color="auto"/>
        <w:left w:val="none" w:sz="0" w:space="0" w:color="auto"/>
        <w:bottom w:val="none" w:sz="0" w:space="0" w:color="auto"/>
        <w:right w:val="none" w:sz="0" w:space="0" w:color="auto"/>
      </w:divBdr>
      <w:divsChild>
        <w:div w:id="576551604">
          <w:marLeft w:val="446"/>
          <w:marRight w:val="0"/>
          <w:marTop w:val="0"/>
          <w:marBottom w:val="0"/>
          <w:divBdr>
            <w:top w:val="none" w:sz="0" w:space="0" w:color="auto"/>
            <w:left w:val="none" w:sz="0" w:space="0" w:color="auto"/>
            <w:bottom w:val="none" w:sz="0" w:space="0" w:color="auto"/>
            <w:right w:val="none" w:sz="0" w:space="0" w:color="auto"/>
          </w:divBdr>
        </w:div>
        <w:div w:id="1256598756">
          <w:marLeft w:val="446"/>
          <w:marRight w:val="0"/>
          <w:marTop w:val="0"/>
          <w:marBottom w:val="0"/>
          <w:divBdr>
            <w:top w:val="none" w:sz="0" w:space="0" w:color="auto"/>
            <w:left w:val="none" w:sz="0" w:space="0" w:color="auto"/>
            <w:bottom w:val="none" w:sz="0" w:space="0" w:color="auto"/>
            <w:right w:val="none" w:sz="0" w:space="0" w:color="auto"/>
          </w:divBdr>
        </w:div>
        <w:div w:id="1884712175">
          <w:marLeft w:val="446"/>
          <w:marRight w:val="0"/>
          <w:marTop w:val="0"/>
          <w:marBottom w:val="0"/>
          <w:divBdr>
            <w:top w:val="none" w:sz="0" w:space="0" w:color="auto"/>
            <w:left w:val="none" w:sz="0" w:space="0" w:color="auto"/>
            <w:bottom w:val="none" w:sz="0" w:space="0" w:color="auto"/>
            <w:right w:val="none" w:sz="0" w:space="0" w:color="auto"/>
          </w:divBdr>
        </w:div>
        <w:div w:id="471748799">
          <w:marLeft w:val="446"/>
          <w:marRight w:val="0"/>
          <w:marTop w:val="0"/>
          <w:marBottom w:val="0"/>
          <w:divBdr>
            <w:top w:val="none" w:sz="0" w:space="0" w:color="auto"/>
            <w:left w:val="none" w:sz="0" w:space="0" w:color="auto"/>
            <w:bottom w:val="none" w:sz="0" w:space="0" w:color="auto"/>
            <w:right w:val="none" w:sz="0" w:space="0" w:color="auto"/>
          </w:divBdr>
        </w:div>
        <w:div w:id="677462152">
          <w:marLeft w:val="446"/>
          <w:marRight w:val="0"/>
          <w:marTop w:val="0"/>
          <w:marBottom w:val="0"/>
          <w:divBdr>
            <w:top w:val="none" w:sz="0" w:space="0" w:color="auto"/>
            <w:left w:val="none" w:sz="0" w:space="0" w:color="auto"/>
            <w:bottom w:val="none" w:sz="0" w:space="0" w:color="auto"/>
            <w:right w:val="none" w:sz="0" w:space="0" w:color="auto"/>
          </w:divBdr>
        </w:div>
      </w:divsChild>
    </w:div>
    <w:div w:id="1233810756">
      <w:bodyDiv w:val="1"/>
      <w:marLeft w:val="0"/>
      <w:marRight w:val="0"/>
      <w:marTop w:val="0"/>
      <w:marBottom w:val="0"/>
      <w:divBdr>
        <w:top w:val="none" w:sz="0" w:space="0" w:color="auto"/>
        <w:left w:val="none" w:sz="0" w:space="0" w:color="auto"/>
        <w:bottom w:val="none" w:sz="0" w:space="0" w:color="auto"/>
        <w:right w:val="none" w:sz="0" w:space="0" w:color="auto"/>
      </w:divBdr>
    </w:div>
    <w:div w:id="1447890194">
      <w:bodyDiv w:val="1"/>
      <w:marLeft w:val="0"/>
      <w:marRight w:val="0"/>
      <w:marTop w:val="0"/>
      <w:marBottom w:val="0"/>
      <w:divBdr>
        <w:top w:val="none" w:sz="0" w:space="0" w:color="auto"/>
        <w:left w:val="none" w:sz="0" w:space="0" w:color="auto"/>
        <w:bottom w:val="none" w:sz="0" w:space="0" w:color="auto"/>
        <w:right w:val="none" w:sz="0" w:space="0" w:color="auto"/>
      </w:divBdr>
    </w:div>
    <w:div w:id="1569681053">
      <w:bodyDiv w:val="1"/>
      <w:marLeft w:val="0"/>
      <w:marRight w:val="0"/>
      <w:marTop w:val="0"/>
      <w:marBottom w:val="0"/>
      <w:divBdr>
        <w:top w:val="none" w:sz="0" w:space="0" w:color="auto"/>
        <w:left w:val="none" w:sz="0" w:space="0" w:color="auto"/>
        <w:bottom w:val="none" w:sz="0" w:space="0" w:color="auto"/>
        <w:right w:val="none" w:sz="0" w:space="0" w:color="auto"/>
      </w:divBdr>
    </w:div>
    <w:div w:id="1795362198">
      <w:bodyDiv w:val="1"/>
      <w:marLeft w:val="0"/>
      <w:marRight w:val="0"/>
      <w:marTop w:val="0"/>
      <w:marBottom w:val="0"/>
      <w:divBdr>
        <w:top w:val="none" w:sz="0" w:space="0" w:color="auto"/>
        <w:left w:val="none" w:sz="0" w:space="0" w:color="auto"/>
        <w:bottom w:val="none" w:sz="0" w:space="0" w:color="auto"/>
        <w:right w:val="none" w:sz="0" w:space="0" w:color="auto"/>
      </w:divBdr>
      <w:divsChild>
        <w:div w:id="1783842070">
          <w:marLeft w:val="547"/>
          <w:marRight w:val="0"/>
          <w:marTop w:val="0"/>
          <w:marBottom w:val="0"/>
          <w:divBdr>
            <w:top w:val="none" w:sz="0" w:space="0" w:color="auto"/>
            <w:left w:val="none" w:sz="0" w:space="0" w:color="auto"/>
            <w:bottom w:val="none" w:sz="0" w:space="0" w:color="auto"/>
            <w:right w:val="none" w:sz="0" w:space="0" w:color="auto"/>
          </w:divBdr>
        </w:div>
        <w:div w:id="981275095">
          <w:marLeft w:val="547"/>
          <w:marRight w:val="0"/>
          <w:marTop w:val="0"/>
          <w:marBottom w:val="0"/>
          <w:divBdr>
            <w:top w:val="none" w:sz="0" w:space="0" w:color="auto"/>
            <w:left w:val="none" w:sz="0" w:space="0" w:color="auto"/>
            <w:bottom w:val="none" w:sz="0" w:space="0" w:color="auto"/>
            <w:right w:val="none" w:sz="0" w:space="0" w:color="auto"/>
          </w:divBdr>
        </w:div>
      </w:divsChild>
    </w:div>
    <w:div w:id="1889026528">
      <w:bodyDiv w:val="1"/>
      <w:marLeft w:val="0"/>
      <w:marRight w:val="0"/>
      <w:marTop w:val="0"/>
      <w:marBottom w:val="0"/>
      <w:divBdr>
        <w:top w:val="none" w:sz="0" w:space="0" w:color="auto"/>
        <w:left w:val="none" w:sz="0" w:space="0" w:color="auto"/>
        <w:bottom w:val="none" w:sz="0" w:space="0" w:color="auto"/>
        <w:right w:val="none" w:sz="0" w:space="0" w:color="auto"/>
      </w:divBdr>
    </w:div>
    <w:div w:id="2010599889">
      <w:bodyDiv w:val="1"/>
      <w:marLeft w:val="0"/>
      <w:marRight w:val="0"/>
      <w:marTop w:val="0"/>
      <w:marBottom w:val="0"/>
      <w:divBdr>
        <w:top w:val="none" w:sz="0" w:space="0" w:color="auto"/>
        <w:left w:val="none" w:sz="0" w:space="0" w:color="auto"/>
        <w:bottom w:val="none" w:sz="0" w:space="0" w:color="auto"/>
        <w:right w:val="none" w:sz="0" w:space="0" w:color="auto"/>
      </w:divBdr>
    </w:div>
    <w:div w:id="2054578290">
      <w:bodyDiv w:val="1"/>
      <w:marLeft w:val="0"/>
      <w:marRight w:val="0"/>
      <w:marTop w:val="0"/>
      <w:marBottom w:val="0"/>
      <w:divBdr>
        <w:top w:val="none" w:sz="0" w:space="0" w:color="auto"/>
        <w:left w:val="none" w:sz="0" w:space="0" w:color="auto"/>
        <w:bottom w:val="none" w:sz="0" w:space="0" w:color="auto"/>
        <w:right w:val="none" w:sz="0" w:space="0" w:color="auto"/>
      </w:divBdr>
    </w:div>
    <w:div w:id="2103254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2846BA-C54B-4C52-B422-72CD80A7C0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24</Pages>
  <Words>6534</Words>
  <Characters>37244</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 Jaworski</dc:creator>
  <cp:lastModifiedBy>William Jaworski</cp:lastModifiedBy>
  <cp:revision>5</cp:revision>
  <cp:lastPrinted>2015-01-28T18:40:00Z</cp:lastPrinted>
  <dcterms:created xsi:type="dcterms:W3CDTF">2019-02-15T16:36:00Z</dcterms:created>
  <dcterms:modified xsi:type="dcterms:W3CDTF">2019-02-15T19:49:00Z</dcterms:modified>
</cp:coreProperties>
</file>